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2DB5C786" w:rsidR="004B5F31" w:rsidRDefault="00EB21E9"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r>
        <w:rPr>
          <w:b w:val="0"/>
          <w:sz w:val="20"/>
        </w:rPr>
        <w:fldChar w:fldCharType="begin"/>
      </w:r>
      <w:r>
        <w:instrText xml:space="preserve"> DOCPROPERTY  TSG/WGRef  \* MERGEFORMAT </w:instrText>
      </w:r>
      <w:r>
        <w:rPr>
          <w:b w:val="0"/>
          <w:sz w:val="20"/>
        </w:rPr>
        <w:fldChar w:fldCharType="separate"/>
      </w:r>
      <w:r>
        <w:rPr>
          <w:noProof/>
          <w:sz w:val="24"/>
        </w:rPr>
        <w:t>RAN4</w:t>
      </w:r>
      <w:r>
        <w:rPr>
          <w:b w:val="0"/>
          <w:noProof/>
          <w:sz w:val="24"/>
        </w:rPr>
        <w:fldChar w:fldCharType="end"/>
      </w:r>
      <w:r>
        <w:rPr>
          <w:noProof/>
          <w:sz w:val="24"/>
        </w:rPr>
        <w:t xml:space="preserve"> Meeting #</w:t>
      </w:r>
      <w:r>
        <w:fldChar w:fldCharType="begin"/>
      </w:r>
      <w:r>
        <w:instrText xml:space="preserve"> DOCPROPERTY  MtgSeq  \* MERGEFORMAT </w:instrText>
      </w:r>
      <w:r>
        <w:fldChar w:fldCharType="separate"/>
      </w:r>
      <w:r w:rsidRPr="00EB09B7">
        <w:rPr>
          <w:noProof/>
          <w:sz w:val="24"/>
        </w:rPr>
        <w:t>108</w:t>
      </w:r>
      <w:r>
        <w:fldChar w:fldCharType="end"/>
      </w:r>
      <w:r>
        <w:rPr>
          <w:b w:val="0"/>
          <w:sz w:val="20"/>
        </w:rPr>
        <w:fldChar w:fldCharType="begin"/>
      </w:r>
      <w:r>
        <w:instrText xml:space="preserve"> DOCPROPERTY  MtgTitle  \* MERGEFORMAT </w:instrText>
      </w:r>
      <w:r>
        <w:fldChar w:fldCharType="separate"/>
      </w:r>
      <w:r>
        <w:rPr>
          <w:b w:val="0"/>
          <w:noProof/>
          <w:sz w:val="24"/>
        </w:rPr>
        <w:fldChar w:fldCharType="end"/>
      </w:r>
      <w:r>
        <w:rPr>
          <w:i/>
          <w:noProof/>
          <w:sz w:val="28"/>
        </w:rPr>
        <w:tab/>
      </w:r>
      <w:r>
        <w:rPr>
          <w:b w:val="0"/>
          <w:sz w:val="20"/>
        </w:rPr>
        <w:fldChar w:fldCharType="begin"/>
      </w:r>
      <w:r>
        <w:instrText xml:space="preserve"> DOCPROPERTY  Tdoc#  \* MERGEFORMAT </w:instrText>
      </w:r>
      <w:r>
        <w:rPr>
          <w:b w:val="0"/>
          <w:sz w:val="20"/>
        </w:rPr>
        <w:fldChar w:fldCharType="separate"/>
      </w:r>
      <w:r w:rsidRPr="00E13F3D">
        <w:rPr>
          <w:i/>
          <w:noProof/>
          <w:sz w:val="28"/>
        </w:rPr>
        <w:t>R4-2311130</w:t>
      </w:r>
      <w:r>
        <w:rPr>
          <w:b w:val="0"/>
          <w:i/>
          <w:noProof/>
          <w:sz w:val="28"/>
        </w:rPr>
        <w:fldChar w:fldCharType="end"/>
      </w:r>
    </w:p>
    <w:bookmarkEnd w:id="0"/>
    <w:p w14:paraId="2F60839A" w14:textId="690DA3D7" w:rsidR="004B5F31" w:rsidRDefault="00EB21E9">
      <w:pPr>
        <w:pStyle w:val="Header"/>
        <w:tabs>
          <w:tab w:val="right" w:pos="9781"/>
          <w:tab w:val="right" w:pos="13323"/>
        </w:tabs>
        <w:spacing w:after="0"/>
        <w:outlineLvl w:val="0"/>
        <w:rPr>
          <w:rFonts w:eastAsia="SimSun" w:cs="Arial"/>
          <w:sz w:val="24"/>
          <w:szCs w:val="24"/>
          <w:lang w:val="en-US" w:eastAsia="zh-CN"/>
        </w:rPr>
      </w:pPr>
      <w:r>
        <w:rPr>
          <w:b w:val="0"/>
          <w:sz w:val="20"/>
        </w:rPr>
        <w:fldChar w:fldCharType="begin"/>
      </w:r>
      <w:r>
        <w:instrText xml:space="preserve"> DOCPROPERTY  Location  \* MERGEFORMAT </w:instrText>
      </w:r>
      <w:r>
        <w:rPr>
          <w:b w:val="0"/>
          <w:sz w:val="20"/>
        </w:rPr>
        <w:fldChar w:fldCharType="separate"/>
      </w:r>
      <w:r w:rsidRPr="00BA51D9">
        <w:rPr>
          <w:noProof/>
          <w:sz w:val="24"/>
        </w:rPr>
        <w:t>Toulouse</w:t>
      </w:r>
      <w:r>
        <w:rPr>
          <w:b w:val="0"/>
          <w:noProof/>
          <w:sz w:val="24"/>
        </w:rPr>
        <w:fldChar w:fldCharType="end"/>
      </w:r>
      <w:r>
        <w:rPr>
          <w:noProof/>
          <w:sz w:val="24"/>
        </w:rPr>
        <w:t xml:space="preserve">, </w:t>
      </w:r>
      <w:r>
        <w:rPr>
          <w:b w:val="0"/>
          <w:sz w:val="20"/>
        </w:rPr>
        <w:fldChar w:fldCharType="begin"/>
      </w:r>
      <w:r>
        <w:instrText xml:space="preserve"> DOCPROPERTY  Country  \* MERGEFORMAT </w:instrText>
      </w:r>
      <w:r>
        <w:rPr>
          <w:b w:val="0"/>
          <w:sz w:val="20"/>
        </w:rPr>
        <w:fldChar w:fldCharType="separate"/>
      </w:r>
      <w:r w:rsidRPr="00BA51D9">
        <w:rPr>
          <w:noProof/>
          <w:sz w:val="24"/>
        </w:rPr>
        <w:t>France</w:t>
      </w:r>
      <w:r>
        <w:rPr>
          <w:b w:val="0"/>
          <w:noProof/>
          <w:sz w:val="24"/>
        </w:rPr>
        <w:fldChar w:fldCharType="end"/>
      </w:r>
      <w:r>
        <w:rPr>
          <w:noProof/>
          <w:sz w:val="24"/>
        </w:rPr>
        <w:t xml:space="preserve">, </w:t>
      </w:r>
      <w:r>
        <w:rPr>
          <w:b w:val="0"/>
          <w:sz w:val="20"/>
        </w:rPr>
        <w:fldChar w:fldCharType="begin"/>
      </w:r>
      <w:r>
        <w:instrText xml:space="preserve"> DOCPROPERTY  StartDate  \* MERGEFORMAT </w:instrText>
      </w:r>
      <w:r>
        <w:rPr>
          <w:b w:val="0"/>
          <w:sz w:val="20"/>
        </w:rPr>
        <w:fldChar w:fldCharType="separate"/>
      </w:r>
      <w:r w:rsidRPr="00BA51D9">
        <w:rPr>
          <w:noProof/>
          <w:sz w:val="24"/>
        </w:rPr>
        <w:t>21st Aug 2023</w:t>
      </w:r>
      <w:r>
        <w:rPr>
          <w:b w:val="0"/>
          <w:noProof/>
          <w:sz w:val="24"/>
        </w:rPr>
        <w:fldChar w:fldCharType="end"/>
      </w:r>
      <w:r>
        <w:rPr>
          <w:noProof/>
          <w:sz w:val="24"/>
        </w:rPr>
        <w:t xml:space="preserve"> - </w:t>
      </w:r>
      <w:r>
        <w:rPr>
          <w:b w:val="0"/>
          <w:sz w:val="20"/>
        </w:rPr>
        <w:fldChar w:fldCharType="begin"/>
      </w:r>
      <w:r>
        <w:instrText xml:space="preserve"> DOCPROPERTY  EndDate  \* MERGEFORMAT </w:instrText>
      </w:r>
      <w:r>
        <w:rPr>
          <w:b w:val="0"/>
          <w:sz w:val="20"/>
        </w:rPr>
        <w:fldChar w:fldCharType="separate"/>
      </w:r>
      <w:r w:rsidRPr="00BA51D9">
        <w:rPr>
          <w:noProof/>
          <w:sz w:val="24"/>
        </w:rPr>
        <w:t>25th Aug 2023</w:t>
      </w:r>
      <w:r>
        <w:rPr>
          <w:b w:val="0"/>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EB21E9" w14:paraId="67D9A2A8" w14:textId="77777777">
        <w:tc>
          <w:tcPr>
            <w:tcW w:w="142" w:type="dxa"/>
            <w:tcBorders>
              <w:left w:val="single" w:sz="4" w:space="0" w:color="auto"/>
            </w:tcBorders>
            <w:shd w:val="clear" w:color="auto" w:fill="auto"/>
          </w:tcPr>
          <w:p w14:paraId="15C57AC3" w14:textId="77777777" w:rsidR="00EB21E9" w:rsidRDefault="00EB21E9" w:rsidP="00EB21E9">
            <w:pPr>
              <w:pStyle w:val="CRCoverPage"/>
              <w:spacing w:after="0"/>
              <w:jc w:val="right"/>
              <w:rPr>
                <w:sz w:val="28"/>
                <w:szCs w:val="28"/>
              </w:rPr>
            </w:pPr>
          </w:p>
        </w:tc>
        <w:tc>
          <w:tcPr>
            <w:tcW w:w="2126" w:type="dxa"/>
            <w:shd w:val="pct30" w:color="FFFF00" w:fill="auto"/>
          </w:tcPr>
          <w:p w14:paraId="5403432F" w14:textId="55385DBB" w:rsidR="00EB21E9" w:rsidRDefault="00EB21E9" w:rsidP="00EB21E9">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EB21E9" w:rsidRDefault="00EB21E9" w:rsidP="00EB21E9">
            <w:pPr>
              <w:pStyle w:val="CRCoverPage"/>
              <w:spacing w:after="0"/>
              <w:jc w:val="center"/>
            </w:pPr>
            <w:r>
              <w:rPr>
                <w:b/>
                <w:sz w:val="28"/>
              </w:rPr>
              <w:t>CR</w:t>
            </w:r>
          </w:p>
        </w:tc>
        <w:tc>
          <w:tcPr>
            <w:tcW w:w="1276" w:type="dxa"/>
            <w:shd w:val="pct30" w:color="FFFF00" w:fill="auto"/>
          </w:tcPr>
          <w:p w14:paraId="44B22A5D" w14:textId="5DDBF32F" w:rsidR="00EB21E9" w:rsidRDefault="00EB21E9" w:rsidP="00EB21E9">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1650</w:t>
            </w:r>
            <w:r>
              <w:rPr>
                <w:b/>
                <w:noProof/>
                <w:sz w:val="28"/>
              </w:rPr>
              <w:fldChar w:fldCharType="end"/>
            </w:r>
          </w:p>
        </w:tc>
        <w:tc>
          <w:tcPr>
            <w:tcW w:w="709" w:type="dxa"/>
            <w:shd w:val="clear" w:color="auto" w:fill="auto"/>
          </w:tcPr>
          <w:p w14:paraId="0210185E" w14:textId="4923619B" w:rsidR="00EB21E9" w:rsidRDefault="00EB21E9" w:rsidP="00EB21E9">
            <w:pPr>
              <w:pStyle w:val="CRCoverPage"/>
              <w:tabs>
                <w:tab w:val="right" w:pos="625"/>
              </w:tabs>
              <w:spacing w:after="0"/>
              <w:jc w:val="center"/>
            </w:pPr>
            <w:r>
              <w:rPr>
                <w:b/>
                <w:bCs/>
                <w:noProof/>
                <w:sz w:val="28"/>
              </w:rPr>
              <w:t>rev</w:t>
            </w:r>
          </w:p>
        </w:tc>
        <w:tc>
          <w:tcPr>
            <w:tcW w:w="425" w:type="dxa"/>
            <w:shd w:val="pct30" w:color="FFFF00" w:fill="auto"/>
          </w:tcPr>
          <w:p w14:paraId="3E8374D0" w14:textId="6D645E7B" w:rsidR="00EB21E9" w:rsidRDefault="00EB21E9" w:rsidP="00EB21E9">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EB21E9" w:rsidRDefault="00EB21E9" w:rsidP="00EB21E9">
            <w:pPr>
              <w:pStyle w:val="CRCoverPage"/>
              <w:tabs>
                <w:tab w:val="right" w:pos="1825"/>
              </w:tabs>
              <w:spacing w:after="0"/>
              <w:jc w:val="center"/>
            </w:pPr>
            <w:r>
              <w:rPr>
                <w:b/>
                <w:sz w:val="28"/>
                <w:szCs w:val="28"/>
              </w:rPr>
              <w:t>Current version:</w:t>
            </w:r>
          </w:p>
        </w:tc>
        <w:tc>
          <w:tcPr>
            <w:tcW w:w="1418" w:type="dxa"/>
            <w:shd w:val="pct30" w:color="FFFF00" w:fill="auto"/>
          </w:tcPr>
          <w:p w14:paraId="2F1FCF33" w14:textId="0CEDA704" w:rsidR="00EB21E9" w:rsidRDefault="00EB21E9" w:rsidP="00EB21E9">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EB21E9" w:rsidRDefault="00EB21E9" w:rsidP="00EB21E9">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6C2D697" w:rsidR="004B5F31" w:rsidRDefault="001F13EF">
            <w:pPr>
              <w:pStyle w:val="CRCoverPage"/>
              <w:spacing w:after="0"/>
              <w:rPr>
                <w:rFonts w:eastAsia="SimSun"/>
                <w:lang w:val="en-US" w:eastAsia="zh-CN"/>
              </w:rPr>
            </w:pPr>
            <w:r w:rsidRPr="001F13EF">
              <w:rPr>
                <w:rFonts w:eastAsia="SimSun"/>
                <w:lang w:val="en-US" w:eastAsia="zh-CN"/>
              </w:rPr>
              <w:t>CR to TS 38.101-1 Rel-1</w:t>
            </w:r>
            <w:r w:rsidR="00BA3666">
              <w:rPr>
                <w:rFonts w:eastAsia="SimSun"/>
                <w:lang w:val="en-US" w:eastAsia="zh-CN"/>
              </w:rPr>
              <w:t>7</w:t>
            </w:r>
            <w:r w:rsidRPr="001F13EF">
              <w:rPr>
                <w:rFonts w:eastAsia="SimSun"/>
                <w:lang w:val="en-US" w:eastAsia="zh-CN"/>
              </w:rPr>
              <w:t xml:space="preserve"> SUL MSD </w:t>
            </w:r>
            <w:r w:rsidR="000D1A8A">
              <w:rPr>
                <w:rFonts w:eastAsia="SimSun"/>
                <w:lang w:val="en-US" w:eastAsia="zh-CN"/>
              </w:rPr>
              <w:t>alignment</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94612B5" w:rsidR="008D4819" w:rsidRDefault="00AB1910" w:rsidP="008D4819">
            <w:pPr>
              <w:pStyle w:val="CRCoverPage"/>
              <w:spacing w:after="0"/>
              <w:rPr>
                <w:rFonts w:cs="Arial"/>
                <w:lang w:val="en-US" w:eastAsia="zh-CN"/>
              </w:rPr>
            </w:pPr>
            <w:r w:rsidRPr="00AB1910">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59A4C7"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7D21D1">
              <w:rPr>
                <w:rFonts w:eastAsia="SimSun"/>
                <w:lang w:val="en-US" w:eastAsia="zh-CN"/>
              </w:rPr>
              <w:t>0</w:t>
            </w:r>
            <w:r w:rsidR="001F13EF">
              <w:rPr>
                <w:rFonts w:eastAsia="SimSun"/>
                <w:lang w:val="en-US" w:eastAsia="zh-CN"/>
              </w:rPr>
              <w:t>8</w:t>
            </w:r>
            <w:r w:rsidR="00452089">
              <w:rPr>
                <w:rFonts w:eastAsia="SimSun"/>
                <w:lang w:val="en-US" w:eastAsia="zh-CN"/>
              </w:rPr>
              <w:t>-03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08910FB" w:rsidR="008D4819" w:rsidRDefault="00BA3666"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06425C9" w:rsidR="008D4819" w:rsidRDefault="008D4819" w:rsidP="008D4819">
            <w:pPr>
              <w:pStyle w:val="CRCoverPage"/>
              <w:spacing w:after="0"/>
              <w:ind w:left="100"/>
              <w:rPr>
                <w:rFonts w:eastAsia="SimSun"/>
                <w:lang w:val="en-US" w:eastAsia="zh-CN"/>
              </w:rPr>
            </w:pPr>
            <w:r>
              <w:t>Rel-1</w:t>
            </w:r>
            <w:r w:rsidR="00BA3666">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42E4D11" w14:textId="77777777" w:rsidR="00EA04A5" w:rsidRDefault="00EA04A5" w:rsidP="00101C6E">
            <w:pPr>
              <w:keepNext/>
              <w:keepLines/>
              <w:numPr>
                <w:ilvl w:val="255"/>
                <w:numId w:val="0"/>
              </w:numPr>
              <w:spacing w:after="120"/>
              <w:rPr>
                <w:noProof/>
              </w:rPr>
            </w:pPr>
            <w:r>
              <w:rPr>
                <w:noProof/>
              </w:rPr>
              <w:t>For cross-band isolation, i</w:t>
            </w:r>
            <w:r w:rsidR="00440F24">
              <w:rPr>
                <w:noProof/>
              </w:rPr>
              <w:t xml:space="preserve">t was agreed in WF </w:t>
            </w:r>
            <w:r w:rsidR="00440F24" w:rsidRPr="00440F24">
              <w:rPr>
                <w:noProof/>
              </w:rPr>
              <w:t>R4-2306547</w:t>
            </w:r>
            <w:r w:rsidR="00440F24">
              <w:rPr>
                <w:noProof/>
              </w:rPr>
              <w:t xml:space="preserve"> to cross-align SUL MSD test points with their NR-CA counterparts for </w:t>
            </w:r>
            <w:r w:rsidR="00440F24" w:rsidRPr="00440F24">
              <w:rPr>
                <w:noProof/>
              </w:rPr>
              <w:t>SUL_n41-n97</w:t>
            </w:r>
            <w:r w:rsidR="00440F24">
              <w:rPr>
                <w:noProof/>
              </w:rPr>
              <w:t xml:space="preserve"> and </w:t>
            </w:r>
            <w:r w:rsidR="00440F24" w:rsidRPr="00440F24">
              <w:rPr>
                <w:noProof/>
              </w:rPr>
              <w:t>SUL_n41-n9</w:t>
            </w:r>
            <w:r w:rsidR="00440F24">
              <w:rPr>
                <w:noProof/>
              </w:rPr>
              <w:t xml:space="preserve">5. </w:t>
            </w:r>
          </w:p>
          <w:p w14:paraId="4278663E" w14:textId="65DB8BFA" w:rsidR="00EA04A5" w:rsidRPr="001659C7" w:rsidRDefault="00C8472F" w:rsidP="00EA04A5">
            <w:pPr>
              <w:keepNext/>
              <w:keepLines/>
              <w:numPr>
                <w:ilvl w:val="255"/>
                <w:numId w:val="0"/>
              </w:numPr>
              <w:spacing w:after="120"/>
              <w:rPr>
                <w:rFonts w:eastAsia="SimSun"/>
                <w:lang w:val="en-US" w:eastAsia="zh-CN"/>
              </w:rPr>
            </w:pPr>
            <w:r>
              <w:rPr>
                <w:noProof/>
              </w:rPr>
              <w:t>This CR also c</w:t>
            </w:r>
            <w:r w:rsidR="00440F24">
              <w:rPr>
                <w:noProof/>
              </w:rPr>
              <w:t>ross-alig</w:t>
            </w:r>
            <w:r>
              <w:rPr>
                <w:noProof/>
              </w:rPr>
              <w:t>ns the cross-band isolation MSD test points for</w:t>
            </w:r>
            <w:r w:rsidR="00440F24">
              <w:rPr>
                <w:noProof/>
              </w:rPr>
              <w:t xml:space="preserve"> SUL_n41-n98 </w:t>
            </w:r>
            <w:r>
              <w:rPr>
                <w:noProof/>
              </w:rPr>
              <w:t>with</w:t>
            </w:r>
            <w:r w:rsidR="00440F24">
              <w:rPr>
                <w:noProof/>
              </w:rPr>
              <w:t xml:space="preserve"> CA_n39-n41</w:t>
            </w:r>
            <w:r>
              <w:rPr>
                <w:noProof/>
              </w:rPr>
              <w:t>, and SUL_n80-n41 with CA_n3-n41.</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D84A2C9" w14:textId="228269DF" w:rsidR="00C8472F" w:rsidRPr="00C8472F" w:rsidRDefault="00C8472F" w:rsidP="00C8472F">
            <w:pPr>
              <w:keepNext/>
              <w:keepLines/>
              <w:spacing w:after="120"/>
              <w:rPr>
                <w:rFonts w:eastAsia="SimSun"/>
                <w:lang w:val="en-US" w:eastAsia="zh-CN"/>
              </w:rPr>
            </w:pPr>
            <w:r>
              <w:rPr>
                <w:rFonts w:eastAsia="SimSun"/>
                <w:lang w:val="en-US" w:eastAsia="zh-CN"/>
              </w:rPr>
              <w:t xml:space="preserve">In </w:t>
            </w:r>
            <w:r w:rsidRPr="00C8472F">
              <w:rPr>
                <w:rFonts w:eastAsia="SimSun"/>
                <w:lang w:val="en-US" w:eastAsia="zh-CN"/>
              </w:rPr>
              <w:t>Table 7.3C.2-4</w:t>
            </w:r>
            <w:r>
              <w:rPr>
                <w:rFonts w:eastAsia="SimSun"/>
                <w:lang w:val="en-US" w:eastAsia="zh-CN"/>
              </w:rPr>
              <w:t>:</w:t>
            </w:r>
          </w:p>
          <w:p w14:paraId="672D79C8" w14:textId="77777777" w:rsidR="00464E26" w:rsidRDefault="00C8472F" w:rsidP="00342A05">
            <w:pPr>
              <w:pStyle w:val="ListParagraph"/>
              <w:keepNext/>
              <w:keepLines/>
              <w:numPr>
                <w:ilvl w:val="0"/>
                <w:numId w:val="23"/>
              </w:numPr>
              <w:spacing w:after="120"/>
              <w:rPr>
                <w:rFonts w:eastAsia="SimSun"/>
                <w:lang w:val="en-US" w:eastAsia="zh-CN"/>
              </w:rPr>
            </w:pPr>
            <w:r>
              <w:rPr>
                <w:rFonts w:eastAsia="SimSun"/>
                <w:lang w:val="en-US" w:eastAsia="zh-CN"/>
              </w:rPr>
              <w:t>Aligned SUL_80_n41, SUL_n95-n41, SUL_n97-n41, SUL_n98-n41 with their NR-CA counterpart MSD test points for cross-band isolation,</w:t>
            </w:r>
          </w:p>
          <w:p w14:paraId="0890B340" w14:textId="38593316" w:rsidR="00C8472F" w:rsidRPr="00C8472F" w:rsidRDefault="00452089" w:rsidP="00C8472F">
            <w:pPr>
              <w:keepNext/>
              <w:keepLines/>
              <w:spacing w:after="120"/>
              <w:rPr>
                <w:rFonts w:eastAsia="SimSun"/>
                <w:lang w:val="en-US" w:eastAsia="zh-CN"/>
              </w:rPr>
            </w:pPr>
            <w:r>
              <w:rPr>
                <w:rFonts w:eastAsia="SimSun"/>
                <w:lang w:val="en-US" w:eastAsia="zh-CN"/>
              </w:rPr>
              <w:t xml:space="preserve">Editorial: </w:t>
            </w:r>
            <w:r w:rsidR="00C8472F">
              <w:rPr>
                <w:rFonts w:eastAsia="SimSun"/>
                <w:lang w:val="en-US" w:eastAsia="zh-CN"/>
              </w:rPr>
              <w:t xml:space="preserve">Clarified </w:t>
            </w:r>
            <w:r w:rsidR="00EA0F6E">
              <w:rPr>
                <w:rFonts w:eastAsia="SimSun"/>
                <w:lang w:val="en-US" w:eastAsia="zh-CN"/>
              </w:rPr>
              <w:t xml:space="preserve">the title of </w:t>
            </w:r>
            <w:r w:rsidR="00C8472F" w:rsidRPr="00C8472F">
              <w:rPr>
                <w:rFonts w:eastAsia="SimSun"/>
                <w:lang w:val="en-US" w:eastAsia="zh-CN"/>
              </w:rPr>
              <w:t>Table 7.3C.2-2</w:t>
            </w:r>
            <w:r w:rsidR="00EA0F6E">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E646A7C" w:rsidR="007D21D1" w:rsidRPr="001659C7" w:rsidRDefault="00C8472F" w:rsidP="007D21D1">
            <w:pPr>
              <w:pStyle w:val="CRCoverPage"/>
              <w:spacing w:before="120"/>
              <w:rPr>
                <w:rFonts w:ascii="Times New Roman" w:hAnsi="Times New Roman"/>
                <w:iCs/>
                <w:lang w:val="en-US" w:eastAsia="zh-CN"/>
              </w:rPr>
            </w:pPr>
            <w:r>
              <w:rPr>
                <w:rFonts w:ascii="Times New Roman" w:hAnsi="Times New Roman"/>
                <w:noProof/>
              </w:rPr>
              <w:t>Inconsistencies remain between SUL and NR-CA.</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948D36D" w:rsidR="007D21D1" w:rsidRDefault="009E5A87" w:rsidP="007D21D1">
            <w:pPr>
              <w:pStyle w:val="CRCoverPage"/>
              <w:spacing w:after="0"/>
              <w:rPr>
                <w:rFonts w:eastAsia="SimSun"/>
                <w:lang w:val="en-US" w:eastAsia="zh-CN"/>
              </w:rPr>
            </w:pPr>
            <w:r>
              <w:rPr>
                <w:rFonts w:eastAsia="SimSun"/>
                <w:lang w:val="en-US" w:eastAsia="zh-CN"/>
              </w:rPr>
              <w:t>7.3</w:t>
            </w:r>
            <w:r w:rsidR="00C8472F">
              <w:rPr>
                <w:rFonts w:eastAsia="SimSun"/>
                <w:lang w:val="en-US" w:eastAsia="zh-CN"/>
              </w:rPr>
              <w:t>C</w:t>
            </w:r>
            <w:r>
              <w:rPr>
                <w:rFonts w:eastAsia="SimSun"/>
                <w:lang w:val="en-US" w:eastAsia="zh-CN"/>
              </w:rPr>
              <w:t>.</w:t>
            </w:r>
            <w:r w:rsidR="00C8472F">
              <w:rPr>
                <w:rFonts w:eastAsia="SimSun"/>
                <w:lang w:val="en-US" w:eastAsia="zh-CN"/>
              </w:rPr>
              <w:t>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823D345" w:rsidR="007D21D1" w:rsidRDefault="007D21D1" w:rsidP="007D21D1">
            <w:pPr>
              <w:pStyle w:val="CRCoverPage"/>
              <w:spacing w:after="0"/>
              <w:ind w:left="99"/>
              <w:rPr>
                <w:lang w:val="en-US"/>
              </w:rPr>
            </w:pPr>
            <w:r>
              <w:t>TS</w:t>
            </w:r>
            <w:r w:rsidR="00452089">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2BBC92B8" w14:textId="77777777" w:rsidR="002B7019" w:rsidRPr="002B7019" w:rsidRDefault="002B7019" w:rsidP="002B70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21344451"/>
      <w:bookmarkStart w:id="23" w:name="_Toc29801939"/>
      <w:bookmarkStart w:id="24" w:name="_Toc29802363"/>
      <w:bookmarkStart w:id="25" w:name="_Toc29802988"/>
      <w:bookmarkStart w:id="26" w:name="_Toc36107730"/>
      <w:bookmarkStart w:id="27" w:name="_Toc37251504"/>
      <w:bookmarkStart w:id="28" w:name="_Toc45888411"/>
      <w:bookmarkStart w:id="29" w:name="_Toc45889010"/>
      <w:bookmarkStart w:id="30" w:name="_Toc61367728"/>
      <w:bookmarkStart w:id="31" w:name="_Toc61373111"/>
      <w:bookmarkStart w:id="32" w:name="_Toc68231061"/>
      <w:bookmarkStart w:id="33" w:name="_Toc69084474"/>
      <w:bookmarkStart w:id="34" w:name="_Toc75467486"/>
      <w:bookmarkStart w:id="35" w:name="_Toc76509508"/>
      <w:bookmarkStart w:id="36" w:name="_Toc76718498"/>
      <w:bookmarkStart w:id="37" w:name="_Toc83580845"/>
      <w:bookmarkStart w:id="38" w:name="_Toc84405354"/>
      <w:bookmarkStart w:id="39" w:name="_Toc84413963"/>
      <w:r w:rsidRPr="002B7019">
        <w:rPr>
          <w:rFonts w:ascii="Arial" w:eastAsia="Times New Roman" w:hAnsi="Arial"/>
          <w:sz w:val="28"/>
          <w:lang w:eastAsia="zh-CN"/>
        </w:rPr>
        <w:t>7.3C.2</w:t>
      </w:r>
      <w:r w:rsidRPr="002B7019">
        <w:rPr>
          <w:rFonts w:ascii="Arial" w:eastAsia="Times New Roman" w:hAnsi="Arial"/>
          <w:sz w:val="28"/>
          <w:lang w:eastAsia="zh-CN"/>
        </w:rPr>
        <w:tab/>
        <w:t>Reference sensitivity power level for SUL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C5563CC" w14:textId="77777777" w:rsidR="002B7019" w:rsidRPr="002B7019" w:rsidRDefault="002B7019" w:rsidP="002B7019">
      <w:pPr>
        <w:overflowPunct w:val="0"/>
        <w:autoSpaceDE w:val="0"/>
        <w:autoSpaceDN w:val="0"/>
        <w:adjustRightInd w:val="0"/>
        <w:textAlignment w:val="baseline"/>
        <w:rPr>
          <w:rFonts w:eastAsia="Times New Roman"/>
          <w:lang w:val="en-US" w:eastAsia="zh-CN"/>
        </w:rPr>
      </w:pPr>
      <w:r w:rsidRPr="002B7019">
        <w:rPr>
          <w:rFonts w:eastAsia="Times New Roman"/>
          <w:lang w:eastAsia="zh-CN"/>
        </w:rPr>
        <w:t>F</w:t>
      </w:r>
      <w:r w:rsidRPr="002B7019">
        <w:rPr>
          <w:rFonts w:eastAsia="Times New Roman" w:hint="eastAsia"/>
          <w:lang w:eastAsia="zh-CN"/>
        </w:rPr>
        <w:t>or SUL operation, t</w:t>
      </w:r>
      <w:r w:rsidRPr="002B7019">
        <w:rPr>
          <w:rFonts w:eastAsia="Times New Roman"/>
          <w:lang w:eastAsia="en-GB"/>
        </w:rPr>
        <w:t xml:space="preserve">he reference receive sensitivity (REFSENS) requirement </w:t>
      </w:r>
      <w:r w:rsidRPr="002B7019">
        <w:rPr>
          <w:rFonts w:eastAsia="Times New Roman" w:hint="eastAsia"/>
          <w:lang w:eastAsia="zh-CN"/>
        </w:rPr>
        <w:t xml:space="preserve">for downlink bands </w:t>
      </w:r>
      <w:r w:rsidRPr="002B7019">
        <w:rPr>
          <w:rFonts w:eastAsia="Times New Roman"/>
          <w:lang w:eastAsia="en-GB"/>
        </w:rPr>
        <w:t>specified in Table 7.3.2-1a, Table 7.3.2-1b and Table 7.3.2-2 shall be met for an uplink transmission bandwidth less than or equal to that specified in Table 7.3.2-3</w:t>
      </w:r>
      <w:r w:rsidRPr="002B7019">
        <w:rPr>
          <w:rFonts w:eastAsia="Times New Roman" w:hint="eastAsia"/>
          <w:lang w:eastAsia="zh-CN"/>
        </w:rPr>
        <w:t xml:space="preserve"> or supplementary uplink transmission bandwidth </w:t>
      </w:r>
      <w:r w:rsidRPr="002B7019">
        <w:rPr>
          <w:rFonts w:eastAsia="Times New Roman"/>
          <w:lang w:eastAsia="en-GB"/>
        </w:rPr>
        <w:t>less than or equal to that specified in Table 7.3</w:t>
      </w:r>
      <w:r w:rsidRPr="002B7019">
        <w:rPr>
          <w:rFonts w:eastAsia="Times New Roman"/>
          <w:lang w:eastAsia="zh-CN"/>
        </w:rPr>
        <w:t>C.2</w:t>
      </w:r>
      <w:r w:rsidRPr="002B7019">
        <w:rPr>
          <w:rFonts w:eastAsia="Times New Roman"/>
          <w:lang w:eastAsia="en-GB"/>
        </w:rPr>
        <w:t>-</w:t>
      </w:r>
      <w:r w:rsidRPr="002B7019">
        <w:rPr>
          <w:rFonts w:eastAsia="Times New Roman" w:hint="eastAsia"/>
          <w:lang w:eastAsia="zh-CN"/>
        </w:rPr>
        <w:t>1</w:t>
      </w:r>
      <w:r w:rsidRPr="002B7019">
        <w:rPr>
          <w:rFonts w:eastAsia="Times New Roman"/>
          <w:lang w:eastAsia="zh-CN"/>
        </w:rPr>
        <w:t xml:space="preserve"> with reference measurement channels as specified in Annexes A.2.2.2, A.3.2, and A.3.3 (with one sided dynamic OCNG Pattern OP.1 FDD/TDD for the DL-signal as described in Annex A.5.1.1/A.5.2.1)</w:t>
      </w:r>
      <w:r w:rsidRPr="002B7019">
        <w:rPr>
          <w:rFonts w:eastAsia="Times New Roman"/>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72E289D5" w14:textId="77777777" w:rsidR="002B7019" w:rsidRPr="002B7019" w:rsidRDefault="002B7019" w:rsidP="002B7019">
      <w:pPr>
        <w:overflowPunct w:val="0"/>
        <w:autoSpaceDE w:val="0"/>
        <w:autoSpaceDN w:val="0"/>
        <w:adjustRightInd w:val="0"/>
        <w:textAlignment w:val="baseline"/>
        <w:rPr>
          <w:lang w:eastAsia="zh-CN"/>
        </w:rPr>
      </w:pPr>
      <w:r w:rsidRPr="002B7019">
        <w:rPr>
          <w:lang w:eastAsia="zh-CN"/>
        </w:rPr>
        <w:t>F</w:t>
      </w:r>
      <w:r w:rsidRPr="002B7019">
        <w:rPr>
          <w:rFonts w:hint="eastAsia"/>
          <w:lang w:eastAsia="zh-CN"/>
        </w:rPr>
        <w:t>or SUL operation</w:t>
      </w:r>
      <w:r w:rsidRPr="002B7019">
        <w:rPr>
          <w:lang w:eastAsia="zh-CN"/>
        </w:rPr>
        <w:t xml:space="preserve"> with downlink CA</w:t>
      </w:r>
      <w:r w:rsidRPr="002B7019">
        <w:rPr>
          <w:rFonts w:hint="eastAsia"/>
          <w:lang w:eastAsia="zh-CN"/>
        </w:rPr>
        <w:t>, t</w:t>
      </w:r>
      <w:r w:rsidRPr="002B7019">
        <w:rPr>
          <w:lang w:eastAsia="en-GB"/>
        </w:rPr>
        <w:t xml:space="preserve">he reference receive sensitivity (REFSENS) requirement </w:t>
      </w:r>
      <w:r w:rsidRPr="002B7019">
        <w:rPr>
          <w:rFonts w:hint="eastAsia"/>
          <w:lang w:eastAsia="zh-CN"/>
        </w:rPr>
        <w:t xml:space="preserve">for downlink bands </w:t>
      </w:r>
      <w:r w:rsidRPr="002B7019">
        <w:rPr>
          <w:lang w:eastAsia="en-GB"/>
        </w:rPr>
        <w:t>specified in clause 7.3A.2 shall be met for an uplink transmission bandwidth less than or equal to that specified in Table 7.3.2-3</w:t>
      </w:r>
      <w:r w:rsidRPr="002B7019">
        <w:rPr>
          <w:rFonts w:hint="eastAsia"/>
          <w:lang w:eastAsia="zh-CN"/>
        </w:rPr>
        <w:t xml:space="preserve"> or supplementary uplink transmission bandwidth </w:t>
      </w:r>
      <w:r w:rsidRPr="002B7019">
        <w:rPr>
          <w:lang w:eastAsia="en-GB"/>
        </w:rPr>
        <w:t>less than or equal to that specified in Table 7.3</w:t>
      </w:r>
      <w:r w:rsidRPr="002B7019">
        <w:rPr>
          <w:lang w:eastAsia="zh-CN"/>
        </w:rPr>
        <w:t>C.2</w:t>
      </w:r>
      <w:r w:rsidRPr="002B7019">
        <w:rPr>
          <w:lang w:eastAsia="en-GB"/>
        </w:rPr>
        <w:t>-</w:t>
      </w:r>
      <w:r w:rsidRPr="002B7019">
        <w:rPr>
          <w:rFonts w:hint="eastAsia"/>
          <w:lang w:eastAsia="zh-CN"/>
        </w:rPr>
        <w:t>1</w:t>
      </w:r>
      <w:r w:rsidRPr="002B7019">
        <w:rPr>
          <w:lang w:eastAsia="zh-CN"/>
        </w:rPr>
        <w:t xml:space="preserve"> with reference measurement channels as specified in Annexes A.2.2.2,  A.3.2, and A.3.3 (with one sided dynamic OCNG Pattern OP.1 FDD/TDD for the DL-signal as described in Annex A.5.1.1/A.5.2.1)</w:t>
      </w:r>
      <w:r w:rsidRPr="002B7019">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77CEB2FA"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hint="eastAsia"/>
          <w:b/>
          <w:lang w:eastAsia="zh-CN"/>
        </w:rPr>
        <w:t>1</w:t>
      </w:r>
      <w:r w:rsidRPr="002B7019">
        <w:rPr>
          <w:rFonts w:ascii="Arial" w:eastAsia="Times New Roman" w:hAnsi="Arial"/>
          <w:b/>
          <w:lang w:eastAsia="en-GB"/>
        </w:rPr>
        <w:t xml:space="preserve">: </w:t>
      </w:r>
      <w:r w:rsidRPr="002B7019">
        <w:rPr>
          <w:rFonts w:ascii="Arial" w:eastAsia="Times New Roman" w:hAnsi="Arial" w:hint="eastAsia"/>
          <w:b/>
          <w:lang w:eastAsia="zh-CN"/>
        </w:rPr>
        <w:t xml:space="preserve">Supplementary </w:t>
      </w:r>
      <w:r w:rsidRPr="002B7019">
        <w:rPr>
          <w:rFonts w:ascii="Arial" w:eastAsia="Times New Roman"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2B7019" w:rsidRPr="002B7019" w14:paraId="70764F4E" w14:textId="77777777" w:rsidTr="009B7A11">
        <w:trPr>
          <w:trHeight w:val="187"/>
          <w:jc w:val="center"/>
        </w:trPr>
        <w:tc>
          <w:tcPr>
            <w:tcW w:w="9629" w:type="dxa"/>
            <w:gridSpan w:val="16"/>
          </w:tcPr>
          <w:p w14:paraId="4FB511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 xml:space="preserve">NR Band / SCS of SUL band / Channel bandwidth of the DL band / </w:t>
            </w:r>
            <w:r w:rsidRPr="002B7019">
              <w:rPr>
                <w:rFonts w:ascii="Arial" w:eastAsia="Times New Roman" w:hAnsi="Arial" w:hint="eastAsia"/>
                <w:b/>
                <w:sz w:val="18"/>
                <w:lang w:eastAsia="zh-CN"/>
              </w:rPr>
              <w:t>N</w:t>
            </w:r>
            <w:r w:rsidRPr="002B7019">
              <w:rPr>
                <w:rFonts w:ascii="Arial" w:eastAsia="Times New Roman" w:hAnsi="Arial" w:hint="eastAsia"/>
                <w:b/>
                <w:sz w:val="18"/>
                <w:vertAlign w:val="subscript"/>
                <w:lang w:eastAsia="zh-CN"/>
              </w:rPr>
              <w:t>RB</w:t>
            </w:r>
          </w:p>
        </w:tc>
      </w:tr>
      <w:tr w:rsidR="002B7019" w:rsidRPr="002B7019" w14:paraId="3B65D35E" w14:textId="77777777" w:rsidTr="009B7A11">
        <w:trPr>
          <w:trHeight w:val="187"/>
          <w:jc w:val="center"/>
        </w:trPr>
        <w:tc>
          <w:tcPr>
            <w:tcW w:w="648" w:type="dxa"/>
          </w:tcPr>
          <w:p w14:paraId="05CD66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7019">
              <w:rPr>
                <w:rFonts w:ascii="Arial" w:eastAsia="Times New Roman" w:hAnsi="Arial" w:hint="eastAsia"/>
                <w:b/>
                <w:sz w:val="18"/>
                <w:lang w:eastAsia="zh-CN"/>
              </w:rPr>
              <w:t>D</w:t>
            </w:r>
            <w:r w:rsidRPr="002B7019">
              <w:rPr>
                <w:rFonts w:ascii="Arial" w:eastAsia="Times New Roman" w:hAnsi="Arial"/>
                <w:b/>
                <w:sz w:val="18"/>
                <w:lang w:eastAsia="zh-CN"/>
              </w:rPr>
              <w:t>L</w:t>
            </w:r>
            <w:r w:rsidRPr="002B7019">
              <w:rPr>
                <w:rFonts w:ascii="Arial" w:eastAsia="Times New Roman" w:hAnsi="Arial" w:hint="eastAsia"/>
                <w:b/>
                <w:sz w:val="18"/>
                <w:lang w:eastAsia="zh-CN"/>
              </w:rPr>
              <w:t xml:space="preserve"> band</w:t>
            </w:r>
          </w:p>
        </w:tc>
        <w:tc>
          <w:tcPr>
            <w:tcW w:w="646" w:type="dxa"/>
            <w:shd w:val="clear" w:color="auto" w:fill="auto"/>
          </w:tcPr>
          <w:p w14:paraId="33EC11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S</w:t>
            </w:r>
            <w:r w:rsidRPr="002B7019">
              <w:rPr>
                <w:rFonts w:ascii="Arial" w:eastAsia="Times New Roman" w:hAnsi="Arial" w:hint="eastAsia"/>
                <w:b/>
                <w:sz w:val="18"/>
                <w:lang w:eastAsia="en-GB"/>
              </w:rPr>
              <w:t>U</w:t>
            </w:r>
            <w:r w:rsidRPr="002B7019">
              <w:rPr>
                <w:rFonts w:ascii="Arial" w:eastAsia="Times New Roman" w:hAnsi="Arial"/>
                <w:b/>
                <w:sz w:val="18"/>
                <w:lang w:eastAsia="en-GB"/>
              </w:rPr>
              <w:t>L</w:t>
            </w:r>
            <w:r w:rsidRPr="002B7019">
              <w:rPr>
                <w:rFonts w:ascii="Arial" w:eastAsia="Times New Roman" w:hAnsi="Arial" w:hint="eastAsia"/>
                <w:b/>
                <w:sz w:val="18"/>
                <w:lang w:eastAsia="en-GB"/>
              </w:rPr>
              <w:t xml:space="preserve"> band</w:t>
            </w:r>
          </w:p>
        </w:tc>
        <w:tc>
          <w:tcPr>
            <w:tcW w:w="656" w:type="dxa"/>
          </w:tcPr>
          <w:p w14:paraId="02641F4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SCS of SUL band</w:t>
            </w:r>
          </w:p>
          <w:p w14:paraId="561049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(kHz)</w:t>
            </w:r>
          </w:p>
        </w:tc>
        <w:tc>
          <w:tcPr>
            <w:tcW w:w="586" w:type="dxa"/>
            <w:shd w:val="clear" w:color="auto" w:fill="auto"/>
          </w:tcPr>
          <w:p w14:paraId="49EBE5A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5</w:t>
            </w:r>
          </w:p>
          <w:p w14:paraId="79D5767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MHz</w:t>
            </w:r>
          </w:p>
        </w:tc>
        <w:tc>
          <w:tcPr>
            <w:tcW w:w="603" w:type="dxa"/>
            <w:shd w:val="clear" w:color="auto" w:fill="auto"/>
          </w:tcPr>
          <w:p w14:paraId="0D2F257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10 MHz</w:t>
            </w:r>
          </w:p>
        </w:tc>
        <w:tc>
          <w:tcPr>
            <w:tcW w:w="603" w:type="dxa"/>
            <w:shd w:val="clear" w:color="auto" w:fill="auto"/>
          </w:tcPr>
          <w:p w14:paraId="64BD76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15 MHz</w:t>
            </w:r>
          </w:p>
        </w:tc>
        <w:tc>
          <w:tcPr>
            <w:tcW w:w="618" w:type="dxa"/>
            <w:shd w:val="clear" w:color="auto" w:fill="auto"/>
          </w:tcPr>
          <w:p w14:paraId="536DCF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20 MHz</w:t>
            </w:r>
          </w:p>
        </w:tc>
        <w:tc>
          <w:tcPr>
            <w:tcW w:w="586" w:type="dxa"/>
          </w:tcPr>
          <w:p w14:paraId="36BDB34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25 MHz</w:t>
            </w:r>
          </w:p>
        </w:tc>
        <w:tc>
          <w:tcPr>
            <w:tcW w:w="586" w:type="dxa"/>
          </w:tcPr>
          <w:p w14:paraId="2693352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30 MHz</w:t>
            </w:r>
          </w:p>
        </w:tc>
        <w:tc>
          <w:tcPr>
            <w:tcW w:w="618" w:type="dxa"/>
          </w:tcPr>
          <w:p w14:paraId="786A35B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40 MHz</w:t>
            </w:r>
          </w:p>
        </w:tc>
        <w:tc>
          <w:tcPr>
            <w:tcW w:w="618" w:type="dxa"/>
          </w:tcPr>
          <w:p w14:paraId="1D9C6C1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50 MHz</w:t>
            </w:r>
          </w:p>
        </w:tc>
        <w:tc>
          <w:tcPr>
            <w:tcW w:w="586" w:type="dxa"/>
          </w:tcPr>
          <w:p w14:paraId="14EAFBA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60 MHz</w:t>
            </w:r>
          </w:p>
        </w:tc>
        <w:tc>
          <w:tcPr>
            <w:tcW w:w="579" w:type="dxa"/>
          </w:tcPr>
          <w:p w14:paraId="15C42A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70</w:t>
            </w:r>
          </w:p>
          <w:p w14:paraId="219D6B4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MHz</w:t>
            </w:r>
          </w:p>
        </w:tc>
        <w:tc>
          <w:tcPr>
            <w:tcW w:w="524" w:type="dxa"/>
          </w:tcPr>
          <w:p w14:paraId="2F2838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80 MHz</w:t>
            </w:r>
          </w:p>
        </w:tc>
        <w:tc>
          <w:tcPr>
            <w:tcW w:w="586" w:type="dxa"/>
          </w:tcPr>
          <w:p w14:paraId="35005D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90 MHz</w:t>
            </w:r>
          </w:p>
        </w:tc>
        <w:tc>
          <w:tcPr>
            <w:tcW w:w="586" w:type="dxa"/>
          </w:tcPr>
          <w:p w14:paraId="6A0776C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019">
              <w:rPr>
                <w:rFonts w:ascii="Arial" w:eastAsia="Times New Roman" w:hAnsi="Arial"/>
                <w:b/>
                <w:sz w:val="18"/>
                <w:lang w:eastAsia="en-GB"/>
              </w:rPr>
              <w:t>100 MHz</w:t>
            </w:r>
          </w:p>
        </w:tc>
      </w:tr>
      <w:tr w:rsidR="002B7019" w:rsidRPr="002B7019" w14:paraId="2DCC81E5" w14:textId="77777777" w:rsidTr="009B7A11">
        <w:trPr>
          <w:trHeight w:val="187"/>
          <w:jc w:val="center"/>
        </w:trPr>
        <w:tc>
          <w:tcPr>
            <w:tcW w:w="648" w:type="dxa"/>
          </w:tcPr>
          <w:p w14:paraId="4C6A93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1</w:t>
            </w:r>
          </w:p>
        </w:tc>
        <w:tc>
          <w:tcPr>
            <w:tcW w:w="646" w:type="dxa"/>
            <w:shd w:val="clear" w:color="auto" w:fill="auto"/>
          </w:tcPr>
          <w:p w14:paraId="2FB39F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n80</w:t>
            </w:r>
          </w:p>
        </w:tc>
        <w:tc>
          <w:tcPr>
            <w:tcW w:w="656" w:type="dxa"/>
          </w:tcPr>
          <w:p w14:paraId="18ED193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5AED5D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szCs w:val="18"/>
                <w:lang w:eastAsia="en-GB"/>
              </w:rPr>
              <w:t>160</w:t>
            </w:r>
          </w:p>
        </w:tc>
        <w:tc>
          <w:tcPr>
            <w:tcW w:w="603" w:type="dxa"/>
            <w:shd w:val="clear" w:color="auto" w:fill="auto"/>
          </w:tcPr>
          <w:p w14:paraId="5F35316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03" w:type="dxa"/>
            <w:shd w:val="clear" w:color="auto" w:fill="auto"/>
          </w:tcPr>
          <w:p w14:paraId="16B44C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18" w:type="dxa"/>
            <w:shd w:val="clear" w:color="auto" w:fill="auto"/>
          </w:tcPr>
          <w:p w14:paraId="1DDE105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586" w:type="dxa"/>
          </w:tcPr>
          <w:p w14:paraId="6B24977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val="en-US" w:eastAsia="en-GB"/>
              </w:rPr>
              <w:t>160</w:t>
            </w:r>
          </w:p>
        </w:tc>
        <w:tc>
          <w:tcPr>
            <w:tcW w:w="586" w:type="dxa"/>
          </w:tcPr>
          <w:p w14:paraId="75D398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val="en-US" w:eastAsia="en-GB"/>
              </w:rPr>
              <w:t>160</w:t>
            </w:r>
          </w:p>
        </w:tc>
        <w:tc>
          <w:tcPr>
            <w:tcW w:w="618" w:type="dxa"/>
          </w:tcPr>
          <w:p w14:paraId="5183ED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val="en-US" w:eastAsia="en-GB"/>
              </w:rPr>
              <w:t>160</w:t>
            </w:r>
          </w:p>
        </w:tc>
        <w:tc>
          <w:tcPr>
            <w:tcW w:w="618" w:type="dxa"/>
          </w:tcPr>
          <w:p w14:paraId="4D456C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7B5D14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3CDAB0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C9FB54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5F9B8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82566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5715FAA7" w14:textId="77777777" w:rsidTr="009B7A11">
        <w:trPr>
          <w:trHeight w:val="187"/>
          <w:jc w:val="center"/>
        </w:trPr>
        <w:tc>
          <w:tcPr>
            <w:tcW w:w="648" w:type="dxa"/>
          </w:tcPr>
          <w:p w14:paraId="199FE99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1</w:t>
            </w:r>
          </w:p>
        </w:tc>
        <w:tc>
          <w:tcPr>
            <w:tcW w:w="646" w:type="dxa"/>
            <w:shd w:val="clear" w:color="auto" w:fill="auto"/>
          </w:tcPr>
          <w:p w14:paraId="26D1E1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n84</w:t>
            </w:r>
            <w:r w:rsidRPr="002B7019">
              <w:rPr>
                <w:rFonts w:ascii="Arial" w:eastAsia="Times New Roman" w:hAnsi="Arial" w:cs="Arial"/>
                <w:sz w:val="18"/>
                <w:vertAlign w:val="superscript"/>
                <w:lang w:eastAsia="zh-CN"/>
              </w:rPr>
              <w:t>1</w:t>
            </w:r>
          </w:p>
        </w:tc>
        <w:tc>
          <w:tcPr>
            <w:tcW w:w="656" w:type="dxa"/>
          </w:tcPr>
          <w:p w14:paraId="5CB4D3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202471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szCs w:val="18"/>
                <w:lang w:eastAsia="en-GB"/>
              </w:rPr>
              <w:t>25</w:t>
            </w:r>
          </w:p>
        </w:tc>
        <w:tc>
          <w:tcPr>
            <w:tcW w:w="603" w:type="dxa"/>
            <w:shd w:val="clear" w:color="auto" w:fill="auto"/>
          </w:tcPr>
          <w:p w14:paraId="312085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5</w:t>
            </w:r>
            <w:r w:rsidRPr="002B7019">
              <w:rPr>
                <w:rFonts w:ascii="Arial" w:eastAsia="Times New Roman" w:hAnsi="Arial" w:cs="Arial"/>
                <w:sz w:val="18"/>
                <w:szCs w:val="18"/>
                <w:lang w:eastAsia="en-GB"/>
              </w:rPr>
              <w:t>0</w:t>
            </w:r>
          </w:p>
        </w:tc>
        <w:tc>
          <w:tcPr>
            <w:tcW w:w="603" w:type="dxa"/>
            <w:shd w:val="clear" w:color="auto" w:fill="auto"/>
          </w:tcPr>
          <w:p w14:paraId="47AB28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7</w:t>
            </w:r>
            <w:r w:rsidRPr="002B7019">
              <w:rPr>
                <w:rFonts w:ascii="Arial" w:eastAsia="Times New Roman" w:hAnsi="Arial" w:cs="Arial"/>
                <w:sz w:val="18"/>
                <w:szCs w:val="18"/>
                <w:lang w:eastAsia="en-GB"/>
              </w:rPr>
              <w:t>5</w:t>
            </w:r>
          </w:p>
        </w:tc>
        <w:tc>
          <w:tcPr>
            <w:tcW w:w="618" w:type="dxa"/>
            <w:shd w:val="clear" w:color="auto" w:fill="auto"/>
          </w:tcPr>
          <w:p w14:paraId="0C3992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10</w:t>
            </w:r>
            <w:r w:rsidRPr="002B7019">
              <w:rPr>
                <w:rFonts w:ascii="Arial" w:eastAsia="Times New Roman" w:hAnsi="Arial" w:cs="Arial"/>
                <w:sz w:val="18"/>
                <w:szCs w:val="18"/>
                <w:lang w:eastAsia="en-GB"/>
              </w:rPr>
              <w:t>0</w:t>
            </w:r>
          </w:p>
        </w:tc>
        <w:tc>
          <w:tcPr>
            <w:tcW w:w="586" w:type="dxa"/>
          </w:tcPr>
          <w:p w14:paraId="17AF0F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586" w:type="dxa"/>
          </w:tcPr>
          <w:p w14:paraId="31EA1F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618" w:type="dxa"/>
          </w:tcPr>
          <w:p w14:paraId="7DC8B7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szCs w:val="18"/>
                <w:lang w:eastAsia="en-GB"/>
              </w:rPr>
              <w:t>1</w:t>
            </w:r>
            <w:r w:rsidRPr="002B7019">
              <w:rPr>
                <w:rFonts w:ascii="Arial" w:eastAsia="Times New Roman" w:hAnsi="Arial" w:cs="Arial"/>
                <w:sz w:val="18"/>
                <w:szCs w:val="18"/>
                <w:lang w:eastAsia="en-GB"/>
              </w:rPr>
              <w:t>28</w:t>
            </w:r>
          </w:p>
        </w:tc>
        <w:tc>
          <w:tcPr>
            <w:tcW w:w="618" w:type="dxa"/>
          </w:tcPr>
          <w:p w14:paraId="183705A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szCs w:val="18"/>
                <w:lang w:eastAsia="en-GB"/>
              </w:rPr>
              <w:t>128</w:t>
            </w:r>
          </w:p>
        </w:tc>
        <w:tc>
          <w:tcPr>
            <w:tcW w:w="586" w:type="dxa"/>
          </w:tcPr>
          <w:p w14:paraId="11DF9D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4AB475D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818B8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76358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95899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7F8320AE" w14:textId="77777777" w:rsidTr="009B7A11">
        <w:trPr>
          <w:trHeight w:val="187"/>
          <w:jc w:val="center"/>
        </w:trPr>
        <w:tc>
          <w:tcPr>
            <w:tcW w:w="648" w:type="dxa"/>
          </w:tcPr>
          <w:p w14:paraId="013DC5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n3</w:t>
            </w:r>
          </w:p>
        </w:tc>
        <w:tc>
          <w:tcPr>
            <w:tcW w:w="646" w:type="dxa"/>
            <w:shd w:val="clear" w:color="auto" w:fill="auto"/>
          </w:tcPr>
          <w:p w14:paraId="39D5D5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n80</w:t>
            </w:r>
            <w:r w:rsidRPr="002B7019">
              <w:rPr>
                <w:rFonts w:ascii="Arial" w:eastAsia="Times New Roman" w:hAnsi="Arial"/>
                <w:sz w:val="18"/>
                <w:vertAlign w:val="superscript"/>
                <w:lang w:eastAsia="en-GB"/>
              </w:rPr>
              <w:t>1</w:t>
            </w:r>
          </w:p>
        </w:tc>
        <w:tc>
          <w:tcPr>
            <w:tcW w:w="656" w:type="dxa"/>
          </w:tcPr>
          <w:p w14:paraId="5B7792F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shd w:val="clear" w:color="auto" w:fill="auto"/>
          </w:tcPr>
          <w:p w14:paraId="154D878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25</w:t>
            </w:r>
          </w:p>
        </w:tc>
        <w:tc>
          <w:tcPr>
            <w:tcW w:w="603" w:type="dxa"/>
            <w:shd w:val="clear" w:color="auto" w:fill="auto"/>
          </w:tcPr>
          <w:p w14:paraId="5A5483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603" w:type="dxa"/>
            <w:shd w:val="clear" w:color="auto" w:fill="auto"/>
          </w:tcPr>
          <w:p w14:paraId="7745E0A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618" w:type="dxa"/>
            <w:shd w:val="clear" w:color="auto" w:fill="auto"/>
          </w:tcPr>
          <w:p w14:paraId="4EC92D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50</w:t>
            </w:r>
          </w:p>
        </w:tc>
        <w:tc>
          <w:tcPr>
            <w:tcW w:w="586" w:type="dxa"/>
          </w:tcPr>
          <w:p w14:paraId="16E393F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50</w:t>
            </w:r>
          </w:p>
        </w:tc>
        <w:tc>
          <w:tcPr>
            <w:tcW w:w="586" w:type="dxa"/>
          </w:tcPr>
          <w:p w14:paraId="33B140D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50</w:t>
            </w:r>
          </w:p>
        </w:tc>
        <w:tc>
          <w:tcPr>
            <w:tcW w:w="618" w:type="dxa"/>
          </w:tcPr>
          <w:p w14:paraId="3211D34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tcPr>
          <w:p w14:paraId="70E2E3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4B397D2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783A3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01F82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3CC0C9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60C436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10FCBE51" w14:textId="77777777" w:rsidTr="009B7A11">
        <w:trPr>
          <w:trHeight w:val="187"/>
          <w:jc w:val="center"/>
        </w:trPr>
        <w:tc>
          <w:tcPr>
            <w:tcW w:w="648" w:type="dxa"/>
          </w:tcPr>
          <w:p w14:paraId="6489B7F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24</w:t>
            </w:r>
          </w:p>
        </w:tc>
        <w:tc>
          <w:tcPr>
            <w:tcW w:w="646" w:type="dxa"/>
            <w:shd w:val="clear" w:color="auto" w:fill="auto"/>
          </w:tcPr>
          <w:p w14:paraId="1264134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99</w:t>
            </w:r>
          </w:p>
        </w:tc>
        <w:tc>
          <w:tcPr>
            <w:tcW w:w="656" w:type="dxa"/>
          </w:tcPr>
          <w:p w14:paraId="2444E8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5</w:t>
            </w:r>
          </w:p>
        </w:tc>
        <w:tc>
          <w:tcPr>
            <w:tcW w:w="586" w:type="dxa"/>
            <w:shd w:val="clear" w:color="auto" w:fill="auto"/>
          </w:tcPr>
          <w:p w14:paraId="0295A9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25</w:t>
            </w:r>
          </w:p>
        </w:tc>
        <w:tc>
          <w:tcPr>
            <w:tcW w:w="603" w:type="dxa"/>
            <w:shd w:val="clear" w:color="auto" w:fill="auto"/>
          </w:tcPr>
          <w:p w14:paraId="4282BFB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50</w:t>
            </w:r>
          </w:p>
        </w:tc>
        <w:tc>
          <w:tcPr>
            <w:tcW w:w="603" w:type="dxa"/>
            <w:shd w:val="clear" w:color="auto" w:fill="auto"/>
          </w:tcPr>
          <w:p w14:paraId="2D02D7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shd w:val="clear" w:color="auto" w:fill="auto"/>
          </w:tcPr>
          <w:p w14:paraId="610F8E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CC847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A73C83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66D3C6A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6579FAF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139DDC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A1958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96521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7B8C2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60AA2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182FFF75" w14:textId="77777777" w:rsidTr="009B7A11">
        <w:trPr>
          <w:trHeight w:val="187"/>
          <w:jc w:val="center"/>
        </w:trPr>
        <w:tc>
          <w:tcPr>
            <w:tcW w:w="648" w:type="dxa"/>
          </w:tcPr>
          <w:p w14:paraId="4B1DE9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sz w:val="18"/>
                <w:lang w:eastAsia="zh-CN"/>
              </w:rPr>
              <w:t>28</w:t>
            </w:r>
          </w:p>
        </w:tc>
        <w:tc>
          <w:tcPr>
            <w:tcW w:w="646" w:type="dxa"/>
            <w:shd w:val="clear" w:color="auto" w:fill="auto"/>
          </w:tcPr>
          <w:p w14:paraId="559EC55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r w:rsidRPr="002B7019">
              <w:rPr>
                <w:rFonts w:ascii="Arial" w:eastAsia="Times New Roman" w:hAnsi="Arial" w:cs="Arial"/>
                <w:sz w:val="18"/>
                <w:vertAlign w:val="superscript"/>
                <w:lang w:eastAsia="zh-CN"/>
              </w:rPr>
              <w:t>1</w:t>
            </w:r>
          </w:p>
        </w:tc>
        <w:tc>
          <w:tcPr>
            <w:tcW w:w="656" w:type="dxa"/>
          </w:tcPr>
          <w:p w14:paraId="4705AE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4001E6F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2</w:t>
            </w:r>
            <w:r w:rsidRPr="002B7019">
              <w:rPr>
                <w:rFonts w:ascii="Arial" w:eastAsia="Times New Roman" w:hAnsi="Arial" w:cs="Arial"/>
                <w:sz w:val="18"/>
                <w:lang w:eastAsia="zh-CN"/>
              </w:rPr>
              <w:t>5</w:t>
            </w:r>
          </w:p>
        </w:tc>
        <w:tc>
          <w:tcPr>
            <w:tcW w:w="603" w:type="dxa"/>
            <w:shd w:val="clear" w:color="auto" w:fill="auto"/>
          </w:tcPr>
          <w:p w14:paraId="24074B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603" w:type="dxa"/>
            <w:shd w:val="clear" w:color="auto" w:fill="auto"/>
          </w:tcPr>
          <w:p w14:paraId="46F20EC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618" w:type="dxa"/>
            <w:shd w:val="clear" w:color="auto" w:fill="auto"/>
          </w:tcPr>
          <w:p w14:paraId="4F2D65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en-GB"/>
              </w:rPr>
              <w:t>25</w:t>
            </w:r>
          </w:p>
        </w:tc>
        <w:tc>
          <w:tcPr>
            <w:tcW w:w="586" w:type="dxa"/>
          </w:tcPr>
          <w:p w14:paraId="1B96C42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1EEFEE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2</w:t>
            </w:r>
            <w:r w:rsidRPr="002B7019">
              <w:rPr>
                <w:rFonts w:ascii="Arial" w:eastAsia="Times New Roman" w:hAnsi="Arial" w:cs="Arial"/>
                <w:sz w:val="18"/>
                <w:lang w:eastAsia="zh-CN"/>
              </w:rPr>
              <w:t>5</w:t>
            </w:r>
          </w:p>
        </w:tc>
        <w:tc>
          <w:tcPr>
            <w:tcW w:w="618" w:type="dxa"/>
          </w:tcPr>
          <w:p w14:paraId="48B6BB3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Pr>
          <w:p w14:paraId="2539F7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BDE2F5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55C9D6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B3C55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4B5705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FA3C1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7019" w:rsidRPr="002B7019" w14:paraId="27B1FD6A" w14:textId="77777777" w:rsidTr="009B7A11">
        <w:trPr>
          <w:trHeight w:val="187"/>
          <w:jc w:val="center"/>
        </w:trPr>
        <w:tc>
          <w:tcPr>
            <w:tcW w:w="648" w:type="dxa"/>
          </w:tcPr>
          <w:p w14:paraId="0467F8E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23C4A8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0</w:t>
            </w:r>
          </w:p>
        </w:tc>
        <w:tc>
          <w:tcPr>
            <w:tcW w:w="656" w:type="dxa"/>
          </w:tcPr>
          <w:p w14:paraId="4A720D1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146E14A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E1B6C4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03" w:type="dxa"/>
            <w:shd w:val="clear" w:color="auto" w:fill="auto"/>
          </w:tcPr>
          <w:p w14:paraId="5D1625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shd w:val="clear" w:color="auto" w:fill="auto"/>
          </w:tcPr>
          <w:p w14:paraId="359674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67F4A46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F535E5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618" w:type="dxa"/>
          </w:tcPr>
          <w:p w14:paraId="2C5699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11544CE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6A1766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Pr>
          <w:p w14:paraId="1EC05C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4A987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06C3BE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1E5E6E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7D557E6D" w14:textId="77777777" w:rsidTr="009B7A11">
        <w:trPr>
          <w:trHeight w:val="187"/>
          <w:jc w:val="center"/>
        </w:trPr>
        <w:tc>
          <w:tcPr>
            <w:tcW w:w="648" w:type="dxa"/>
          </w:tcPr>
          <w:p w14:paraId="725380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0877B88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1</w:t>
            </w:r>
          </w:p>
        </w:tc>
        <w:tc>
          <w:tcPr>
            <w:tcW w:w="656" w:type="dxa"/>
          </w:tcPr>
          <w:p w14:paraId="73EDFC8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B7019">
              <w:rPr>
                <w:rFonts w:ascii="Arial" w:eastAsia="Times New Roman" w:hAnsi="Arial" w:cs="Arial"/>
                <w:sz w:val="18"/>
                <w:lang w:eastAsia="en-GB"/>
              </w:rPr>
              <w:t>15</w:t>
            </w:r>
          </w:p>
        </w:tc>
        <w:tc>
          <w:tcPr>
            <w:tcW w:w="586" w:type="dxa"/>
            <w:shd w:val="clear" w:color="auto" w:fill="auto"/>
          </w:tcPr>
          <w:p w14:paraId="0BFD0A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58E73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603" w:type="dxa"/>
            <w:shd w:val="clear" w:color="auto" w:fill="auto"/>
          </w:tcPr>
          <w:p w14:paraId="44E7214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618" w:type="dxa"/>
            <w:shd w:val="clear" w:color="auto" w:fill="auto"/>
          </w:tcPr>
          <w:p w14:paraId="71F49D3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Yu Mincho" w:hAnsi="Arial"/>
                <w:sz w:val="18"/>
                <w:lang w:eastAsia="en-GB"/>
              </w:rPr>
              <w:t>100</w:t>
            </w:r>
          </w:p>
        </w:tc>
        <w:tc>
          <w:tcPr>
            <w:tcW w:w="586" w:type="dxa"/>
          </w:tcPr>
          <w:p w14:paraId="50416E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943898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2F00EE7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618" w:type="dxa"/>
          </w:tcPr>
          <w:p w14:paraId="51C847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0B6EF3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Pr>
          <w:p w14:paraId="3A803D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64B8ED9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257EF9A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133BEF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38602563" w14:textId="77777777" w:rsidTr="009B7A11">
        <w:trPr>
          <w:trHeight w:val="187"/>
          <w:jc w:val="center"/>
        </w:trPr>
        <w:tc>
          <w:tcPr>
            <w:tcW w:w="648" w:type="dxa"/>
            <w:tcBorders>
              <w:bottom w:val="nil"/>
            </w:tcBorders>
          </w:tcPr>
          <w:p w14:paraId="53E00D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tcBorders>
              <w:bottom w:val="nil"/>
            </w:tcBorders>
            <w:shd w:val="clear" w:color="auto" w:fill="auto"/>
          </w:tcPr>
          <w:p w14:paraId="5566D25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p>
        </w:tc>
        <w:tc>
          <w:tcPr>
            <w:tcW w:w="656" w:type="dxa"/>
          </w:tcPr>
          <w:p w14:paraId="64A1112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121BD7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51166F1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03" w:type="dxa"/>
            <w:shd w:val="clear" w:color="auto" w:fill="auto"/>
          </w:tcPr>
          <w:p w14:paraId="64B1470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shd w:val="clear" w:color="auto" w:fill="auto"/>
          </w:tcPr>
          <w:p w14:paraId="7FFEF1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276003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3F32D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100</w:t>
            </w:r>
          </w:p>
        </w:tc>
        <w:tc>
          <w:tcPr>
            <w:tcW w:w="618" w:type="dxa"/>
          </w:tcPr>
          <w:p w14:paraId="1332BF0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1CD6C6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689483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Pr>
          <w:p w14:paraId="0BA3E5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9B4E8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1C45ABD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37DD1A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38A7E32D" w14:textId="77777777" w:rsidTr="009B7A11">
        <w:trPr>
          <w:trHeight w:val="187"/>
          <w:jc w:val="center"/>
        </w:trPr>
        <w:tc>
          <w:tcPr>
            <w:tcW w:w="648" w:type="dxa"/>
            <w:tcBorders>
              <w:top w:val="nil"/>
            </w:tcBorders>
          </w:tcPr>
          <w:p w14:paraId="5B870E8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tcBorders>
            <w:shd w:val="clear" w:color="auto" w:fill="auto"/>
          </w:tcPr>
          <w:p w14:paraId="6744F01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56" w:type="dxa"/>
          </w:tcPr>
          <w:p w14:paraId="5ABA774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hint="eastAsia"/>
                <w:sz w:val="18"/>
                <w:lang w:eastAsia="zh-CN"/>
              </w:rPr>
              <w:t>3</w:t>
            </w:r>
            <w:r w:rsidRPr="002B7019">
              <w:rPr>
                <w:rFonts w:ascii="Arial" w:eastAsia="Times New Roman" w:hAnsi="Arial" w:cs="Arial"/>
                <w:sz w:val="18"/>
                <w:lang w:eastAsia="zh-CN"/>
              </w:rPr>
              <w:t>0</w:t>
            </w:r>
          </w:p>
        </w:tc>
        <w:tc>
          <w:tcPr>
            <w:tcW w:w="586" w:type="dxa"/>
            <w:shd w:val="clear" w:color="auto" w:fill="auto"/>
          </w:tcPr>
          <w:p w14:paraId="3E7F5E2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74BB2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6E18D6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shd w:val="clear" w:color="auto" w:fill="auto"/>
          </w:tcPr>
          <w:p w14:paraId="49EB76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69349F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2CA0F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3CB52F2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0DDEC40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613511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Pr>
          <w:p w14:paraId="1E1A54D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336920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0F8C038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09706A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540EF48B" w14:textId="77777777" w:rsidTr="009B7A11">
        <w:trPr>
          <w:trHeight w:val="187"/>
          <w:jc w:val="center"/>
        </w:trPr>
        <w:tc>
          <w:tcPr>
            <w:tcW w:w="648" w:type="dxa"/>
          </w:tcPr>
          <w:p w14:paraId="1BC300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4</w:t>
            </w:r>
            <w:r w:rsidRPr="002B7019">
              <w:rPr>
                <w:rFonts w:ascii="Arial" w:eastAsia="Times New Roman" w:hAnsi="Arial"/>
                <w:sz w:val="18"/>
                <w:lang w:eastAsia="zh-CN"/>
              </w:rPr>
              <w:t>1</w:t>
            </w:r>
          </w:p>
        </w:tc>
        <w:tc>
          <w:tcPr>
            <w:tcW w:w="646" w:type="dxa"/>
            <w:shd w:val="clear" w:color="auto" w:fill="auto"/>
          </w:tcPr>
          <w:p w14:paraId="22F14F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n95</w:t>
            </w:r>
          </w:p>
        </w:tc>
        <w:tc>
          <w:tcPr>
            <w:tcW w:w="656" w:type="dxa"/>
          </w:tcPr>
          <w:p w14:paraId="1E8C033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7C63FF6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34971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03" w:type="dxa"/>
            <w:shd w:val="clear" w:color="auto" w:fill="auto"/>
          </w:tcPr>
          <w:p w14:paraId="53A085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shd w:val="clear" w:color="auto" w:fill="auto"/>
          </w:tcPr>
          <w:p w14:paraId="501CC53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AC6E77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BAA65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Pr>
          <w:p w14:paraId="1311F0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Pr>
          <w:p w14:paraId="324440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F7CC4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79" w:type="dxa"/>
          </w:tcPr>
          <w:p w14:paraId="7087959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C8354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75520E3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Pr>
          <w:p w14:paraId="67F8EF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r>
      <w:tr w:rsidR="002B7019" w:rsidRPr="002B7019" w14:paraId="1C019D30" w14:textId="77777777" w:rsidTr="009B7A11">
        <w:trPr>
          <w:trHeight w:val="187"/>
          <w:jc w:val="center"/>
        </w:trPr>
        <w:tc>
          <w:tcPr>
            <w:tcW w:w="648" w:type="dxa"/>
          </w:tcPr>
          <w:p w14:paraId="5CC863A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0EA3810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n97</w:t>
            </w:r>
          </w:p>
        </w:tc>
        <w:tc>
          <w:tcPr>
            <w:tcW w:w="656" w:type="dxa"/>
          </w:tcPr>
          <w:p w14:paraId="319A3D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zh-CN"/>
              </w:rPr>
              <w:t>30</w:t>
            </w:r>
          </w:p>
        </w:tc>
        <w:tc>
          <w:tcPr>
            <w:tcW w:w="586" w:type="dxa"/>
            <w:shd w:val="clear" w:color="auto" w:fill="auto"/>
          </w:tcPr>
          <w:p w14:paraId="0528661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9E2772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03" w:type="dxa"/>
            <w:shd w:val="clear" w:color="auto" w:fill="auto"/>
          </w:tcPr>
          <w:p w14:paraId="0001B60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shd w:val="clear" w:color="auto" w:fill="auto"/>
          </w:tcPr>
          <w:p w14:paraId="5CB0566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73EF619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17EEF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3DB932C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04DD5F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3BAC147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79" w:type="dxa"/>
          </w:tcPr>
          <w:p w14:paraId="539AD2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24" w:type="dxa"/>
          </w:tcPr>
          <w:p w14:paraId="7587A9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7085BC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586" w:type="dxa"/>
          </w:tcPr>
          <w:p w14:paraId="558CF78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r>
      <w:tr w:rsidR="002B7019" w:rsidRPr="002B7019" w14:paraId="5AE13609" w14:textId="77777777" w:rsidTr="009B7A11">
        <w:trPr>
          <w:trHeight w:val="187"/>
          <w:jc w:val="center"/>
        </w:trPr>
        <w:tc>
          <w:tcPr>
            <w:tcW w:w="648" w:type="dxa"/>
          </w:tcPr>
          <w:p w14:paraId="04F800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3934FB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n98</w:t>
            </w:r>
          </w:p>
        </w:tc>
        <w:tc>
          <w:tcPr>
            <w:tcW w:w="656" w:type="dxa"/>
          </w:tcPr>
          <w:p w14:paraId="40AA46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shd w:val="clear" w:color="auto" w:fill="auto"/>
          </w:tcPr>
          <w:p w14:paraId="5F6313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6E67C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03" w:type="dxa"/>
            <w:shd w:val="clear" w:color="auto" w:fill="auto"/>
          </w:tcPr>
          <w:p w14:paraId="03519C8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shd w:val="clear" w:color="auto" w:fill="auto"/>
          </w:tcPr>
          <w:p w14:paraId="6CEECA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1FD49F7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AF70D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216</w:t>
            </w:r>
          </w:p>
        </w:tc>
        <w:tc>
          <w:tcPr>
            <w:tcW w:w="618" w:type="dxa"/>
          </w:tcPr>
          <w:p w14:paraId="32D261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tcPr>
          <w:p w14:paraId="4BFC1C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21CBEA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79" w:type="dxa"/>
          </w:tcPr>
          <w:p w14:paraId="26FF2F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26CB597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62330CA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Pr>
          <w:p w14:paraId="5B79633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r>
      <w:tr w:rsidR="002B7019" w:rsidRPr="002B7019" w14:paraId="5CBE4F17" w14:textId="77777777" w:rsidTr="009B7A11">
        <w:trPr>
          <w:trHeight w:val="187"/>
          <w:jc w:val="center"/>
        </w:trPr>
        <w:tc>
          <w:tcPr>
            <w:tcW w:w="648" w:type="dxa"/>
          </w:tcPr>
          <w:p w14:paraId="0CE2E2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n41</w:t>
            </w:r>
          </w:p>
        </w:tc>
        <w:tc>
          <w:tcPr>
            <w:tcW w:w="646" w:type="dxa"/>
            <w:shd w:val="clear" w:color="auto" w:fill="auto"/>
          </w:tcPr>
          <w:p w14:paraId="7714F2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n99</w:t>
            </w:r>
          </w:p>
        </w:tc>
        <w:tc>
          <w:tcPr>
            <w:tcW w:w="656" w:type="dxa"/>
          </w:tcPr>
          <w:p w14:paraId="79B9F4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6DE98FF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445A0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6E395B4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shd w:val="clear" w:color="auto" w:fill="auto"/>
          </w:tcPr>
          <w:p w14:paraId="296EE1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1DCABC2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5A229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39247F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483197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1829C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Pr>
          <w:p w14:paraId="7ABAC8F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6ABBBBB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3F1D203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5B68C0E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41376194" w14:textId="77777777" w:rsidTr="009B7A11">
        <w:trPr>
          <w:trHeight w:val="187"/>
          <w:jc w:val="center"/>
        </w:trPr>
        <w:tc>
          <w:tcPr>
            <w:tcW w:w="648" w:type="dxa"/>
          </w:tcPr>
          <w:p w14:paraId="0BECFD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n48</w:t>
            </w:r>
          </w:p>
        </w:tc>
        <w:tc>
          <w:tcPr>
            <w:tcW w:w="646" w:type="dxa"/>
            <w:shd w:val="clear" w:color="auto" w:fill="auto"/>
          </w:tcPr>
          <w:p w14:paraId="1DB3969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n99</w:t>
            </w:r>
          </w:p>
        </w:tc>
        <w:tc>
          <w:tcPr>
            <w:tcW w:w="656" w:type="dxa"/>
          </w:tcPr>
          <w:p w14:paraId="0DA4D6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07BE31B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6855E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03" w:type="dxa"/>
            <w:shd w:val="clear" w:color="auto" w:fill="auto"/>
          </w:tcPr>
          <w:p w14:paraId="65935A0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shd w:val="clear" w:color="auto" w:fill="auto"/>
          </w:tcPr>
          <w:p w14:paraId="60F0CF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115AF3B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9456A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tcPr>
          <w:p w14:paraId="271C76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618" w:type="dxa"/>
          </w:tcPr>
          <w:p w14:paraId="09F357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5763D5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79" w:type="dxa"/>
          </w:tcPr>
          <w:p w14:paraId="2BFDAC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3DBD4E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22777DA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c>
          <w:tcPr>
            <w:tcW w:w="586" w:type="dxa"/>
          </w:tcPr>
          <w:p w14:paraId="5D1D1EE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50</w:t>
            </w:r>
          </w:p>
        </w:tc>
      </w:tr>
      <w:tr w:rsidR="002B7019" w:rsidRPr="002B7019" w14:paraId="21470FE7" w14:textId="77777777" w:rsidTr="009B7A11">
        <w:trPr>
          <w:trHeight w:val="187"/>
          <w:jc w:val="center"/>
        </w:trPr>
        <w:tc>
          <w:tcPr>
            <w:tcW w:w="648" w:type="dxa"/>
          </w:tcPr>
          <w:p w14:paraId="04A7468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w:t>
            </w:r>
            <w:r w:rsidRPr="002B7019">
              <w:rPr>
                <w:rFonts w:ascii="Arial" w:eastAsia="Times New Roman" w:hAnsi="Arial"/>
                <w:sz w:val="18"/>
                <w:lang w:eastAsia="zh-CN"/>
              </w:rPr>
              <w:t>7</w:t>
            </w:r>
          </w:p>
        </w:tc>
        <w:tc>
          <w:tcPr>
            <w:tcW w:w="646" w:type="dxa"/>
            <w:shd w:val="clear" w:color="auto" w:fill="auto"/>
          </w:tcPr>
          <w:p w14:paraId="204A7C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0</w:t>
            </w:r>
          </w:p>
        </w:tc>
        <w:tc>
          <w:tcPr>
            <w:tcW w:w="656" w:type="dxa"/>
          </w:tcPr>
          <w:p w14:paraId="649B9A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408BCF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EB38D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03" w:type="dxa"/>
            <w:shd w:val="clear" w:color="auto" w:fill="auto"/>
          </w:tcPr>
          <w:p w14:paraId="595518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shd w:val="clear" w:color="auto" w:fill="auto"/>
          </w:tcPr>
          <w:p w14:paraId="30892F6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19EC33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57208A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2C2A0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0F9C999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05BC510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c>
          <w:tcPr>
            <w:tcW w:w="579" w:type="dxa"/>
          </w:tcPr>
          <w:p w14:paraId="247C5A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51A795E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c>
          <w:tcPr>
            <w:tcW w:w="586" w:type="dxa"/>
          </w:tcPr>
          <w:p w14:paraId="252E46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160</w:t>
            </w:r>
          </w:p>
        </w:tc>
        <w:tc>
          <w:tcPr>
            <w:tcW w:w="586" w:type="dxa"/>
          </w:tcPr>
          <w:p w14:paraId="7B41AA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160</w:t>
            </w:r>
          </w:p>
        </w:tc>
      </w:tr>
      <w:tr w:rsidR="002B7019" w:rsidRPr="002B7019" w14:paraId="3A1C48CF" w14:textId="77777777" w:rsidTr="009B7A11">
        <w:trPr>
          <w:trHeight w:val="187"/>
          <w:jc w:val="center"/>
        </w:trPr>
        <w:tc>
          <w:tcPr>
            <w:tcW w:w="648" w:type="dxa"/>
          </w:tcPr>
          <w:p w14:paraId="3E39E79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w:t>
            </w:r>
            <w:r w:rsidRPr="002B7019">
              <w:rPr>
                <w:rFonts w:ascii="Arial" w:eastAsia="Times New Roman" w:hAnsi="Arial"/>
                <w:sz w:val="18"/>
                <w:lang w:eastAsia="zh-CN"/>
              </w:rPr>
              <w:t>7</w:t>
            </w:r>
          </w:p>
        </w:tc>
        <w:tc>
          <w:tcPr>
            <w:tcW w:w="646" w:type="dxa"/>
            <w:shd w:val="clear" w:color="auto" w:fill="auto"/>
          </w:tcPr>
          <w:p w14:paraId="4E772B9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4</w:t>
            </w:r>
          </w:p>
        </w:tc>
        <w:tc>
          <w:tcPr>
            <w:tcW w:w="656" w:type="dxa"/>
          </w:tcPr>
          <w:p w14:paraId="4CCFB9C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cs="Arial"/>
                <w:sz w:val="18"/>
                <w:lang w:eastAsia="en-GB"/>
              </w:rPr>
              <w:t>15</w:t>
            </w:r>
          </w:p>
        </w:tc>
        <w:tc>
          <w:tcPr>
            <w:tcW w:w="586" w:type="dxa"/>
            <w:shd w:val="clear" w:color="auto" w:fill="auto"/>
          </w:tcPr>
          <w:p w14:paraId="581738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DEDAF9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03" w:type="dxa"/>
            <w:shd w:val="clear" w:color="auto" w:fill="auto"/>
          </w:tcPr>
          <w:p w14:paraId="7275C88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shd w:val="clear" w:color="auto" w:fill="auto"/>
          </w:tcPr>
          <w:p w14:paraId="2B9B0E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768FEE9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AC244C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9D603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0250301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5951DB3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Pr>
          <w:p w14:paraId="3453A64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081F8F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Pr>
          <w:p w14:paraId="3DDF24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Yu Mincho" w:hAnsi="Arial"/>
                <w:sz w:val="18"/>
                <w:lang w:eastAsia="en-GB"/>
              </w:rPr>
              <w:t>100</w:t>
            </w:r>
          </w:p>
        </w:tc>
        <w:tc>
          <w:tcPr>
            <w:tcW w:w="586" w:type="dxa"/>
          </w:tcPr>
          <w:p w14:paraId="349458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18BE674C" w14:textId="77777777" w:rsidTr="009B7A11">
        <w:trPr>
          <w:trHeight w:val="187"/>
          <w:jc w:val="center"/>
        </w:trPr>
        <w:tc>
          <w:tcPr>
            <w:tcW w:w="648" w:type="dxa"/>
          </w:tcPr>
          <w:p w14:paraId="6A220F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n</w:t>
            </w:r>
            <w:r w:rsidRPr="002B7019">
              <w:rPr>
                <w:rFonts w:ascii="Arial" w:eastAsia="Times New Roman" w:hAnsi="Arial"/>
                <w:sz w:val="18"/>
                <w:lang w:eastAsia="zh-CN"/>
              </w:rPr>
              <w:t>77</w:t>
            </w:r>
          </w:p>
        </w:tc>
        <w:tc>
          <w:tcPr>
            <w:tcW w:w="646" w:type="dxa"/>
            <w:shd w:val="clear" w:color="auto" w:fill="auto"/>
          </w:tcPr>
          <w:p w14:paraId="37B3ED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n</w:t>
            </w:r>
            <w:r w:rsidRPr="002B7019">
              <w:rPr>
                <w:rFonts w:ascii="Arial" w:eastAsia="Times New Roman" w:hAnsi="Arial" w:cs="Arial"/>
                <w:sz w:val="18"/>
                <w:lang w:eastAsia="zh-CN"/>
              </w:rPr>
              <w:t>99</w:t>
            </w:r>
          </w:p>
        </w:tc>
        <w:tc>
          <w:tcPr>
            <w:tcW w:w="656" w:type="dxa"/>
          </w:tcPr>
          <w:p w14:paraId="0CBC5F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shd w:val="clear" w:color="auto" w:fill="auto"/>
          </w:tcPr>
          <w:p w14:paraId="31ABF54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CEE75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03" w:type="dxa"/>
            <w:shd w:val="clear" w:color="auto" w:fill="auto"/>
          </w:tcPr>
          <w:p w14:paraId="532AD3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shd w:val="clear" w:color="auto" w:fill="auto"/>
          </w:tcPr>
          <w:p w14:paraId="2D0F29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39B2D1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Pr>
          <w:p w14:paraId="1C23454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Pr>
          <w:p w14:paraId="10255D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618" w:type="dxa"/>
          </w:tcPr>
          <w:p w14:paraId="047A43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6180F80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79" w:type="dxa"/>
          </w:tcPr>
          <w:p w14:paraId="2BB76F5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24" w:type="dxa"/>
          </w:tcPr>
          <w:p w14:paraId="37375E2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6224008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c>
          <w:tcPr>
            <w:tcW w:w="586" w:type="dxa"/>
          </w:tcPr>
          <w:p w14:paraId="1A35B0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50</w:t>
            </w:r>
          </w:p>
        </w:tc>
      </w:tr>
      <w:tr w:rsidR="002B7019" w:rsidRPr="002B7019" w14:paraId="20B72AAF" w14:textId="77777777" w:rsidTr="009B7A11">
        <w:trPr>
          <w:trHeight w:val="187"/>
          <w:jc w:val="center"/>
        </w:trPr>
        <w:tc>
          <w:tcPr>
            <w:tcW w:w="648" w:type="dxa"/>
          </w:tcPr>
          <w:p w14:paraId="5B8D815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78</w:t>
            </w:r>
          </w:p>
        </w:tc>
        <w:tc>
          <w:tcPr>
            <w:tcW w:w="646" w:type="dxa"/>
            <w:shd w:val="clear" w:color="auto" w:fill="auto"/>
          </w:tcPr>
          <w:p w14:paraId="5EA798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80</w:t>
            </w:r>
          </w:p>
        </w:tc>
        <w:tc>
          <w:tcPr>
            <w:tcW w:w="656" w:type="dxa"/>
          </w:tcPr>
          <w:p w14:paraId="5EA3CB3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15</w:t>
            </w:r>
          </w:p>
        </w:tc>
        <w:tc>
          <w:tcPr>
            <w:tcW w:w="586" w:type="dxa"/>
            <w:shd w:val="clear" w:color="auto" w:fill="auto"/>
          </w:tcPr>
          <w:p w14:paraId="4CB8D40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69A9F2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603" w:type="dxa"/>
            <w:shd w:val="clear" w:color="auto" w:fill="auto"/>
          </w:tcPr>
          <w:p w14:paraId="37DAEE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618" w:type="dxa"/>
            <w:shd w:val="clear" w:color="auto" w:fill="auto"/>
          </w:tcPr>
          <w:p w14:paraId="64F51A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160</w:t>
            </w:r>
          </w:p>
        </w:tc>
        <w:tc>
          <w:tcPr>
            <w:tcW w:w="586" w:type="dxa"/>
          </w:tcPr>
          <w:p w14:paraId="2A13E1F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57D12A4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618" w:type="dxa"/>
          </w:tcPr>
          <w:p w14:paraId="0E4FECA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Pr>
          <w:p w14:paraId="2B370DC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Pr>
          <w:p w14:paraId="7A19355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Pr>
          <w:p w14:paraId="3420D3A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24" w:type="dxa"/>
          </w:tcPr>
          <w:p w14:paraId="6A638CC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081D48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Pr>
          <w:p w14:paraId="6677E5C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62663833" w14:textId="77777777" w:rsidTr="009B7A11">
        <w:trPr>
          <w:trHeight w:val="187"/>
          <w:jc w:val="center"/>
        </w:trPr>
        <w:tc>
          <w:tcPr>
            <w:tcW w:w="648" w:type="dxa"/>
          </w:tcPr>
          <w:p w14:paraId="2DED4D2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78</w:t>
            </w:r>
          </w:p>
        </w:tc>
        <w:tc>
          <w:tcPr>
            <w:tcW w:w="646" w:type="dxa"/>
            <w:shd w:val="clear" w:color="auto" w:fill="auto"/>
          </w:tcPr>
          <w:p w14:paraId="03B6636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81</w:t>
            </w:r>
          </w:p>
        </w:tc>
        <w:tc>
          <w:tcPr>
            <w:tcW w:w="656" w:type="dxa"/>
          </w:tcPr>
          <w:p w14:paraId="07105F2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shd w:val="clear" w:color="auto" w:fill="auto"/>
          </w:tcPr>
          <w:p w14:paraId="1A1E405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59825A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zh-CN"/>
              </w:rPr>
              <w:t>100</w:t>
            </w:r>
          </w:p>
        </w:tc>
        <w:tc>
          <w:tcPr>
            <w:tcW w:w="603" w:type="dxa"/>
            <w:shd w:val="clear" w:color="auto" w:fill="auto"/>
          </w:tcPr>
          <w:p w14:paraId="08E920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sz w:val="18"/>
                <w:lang w:eastAsia="zh-CN"/>
              </w:rPr>
              <w:t>100</w:t>
            </w:r>
          </w:p>
        </w:tc>
        <w:tc>
          <w:tcPr>
            <w:tcW w:w="618" w:type="dxa"/>
            <w:shd w:val="clear" w:color="auto" w:fill="auto"/>
          </w:tcPr>
          <w:p w14:paraId="728DEE9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cs="Arial" w:hint="eastAsia"/>
                <w:sz w:val="18"/>
                <w:lang w:eastAsia="zh-CN"/>
              </w:rPr>
              <w:t>10</w:t>
            </w:r>
            <w:r w:rsidRPr="002B7019">
              <w:rPr>
                <w:rFonts w:ascii="Arial" w:eastAsia="Times New Roman" w:hAnsi="Arial" w:cs="Arial"/>
                <w:sz w:val="18"/>
                <w:lang w:eastAsia="zh-CN"/>
              </w:rPr>
              <w:t>0</w:t>
            </w:r>
          </w:p>
        </w:tc>
        <w:tc>
          <w:tcPr>
            <w:tcW w:w="586" w:type="dxa"/>
          </w:tcPr>
          <w:p w14:paraId="4A07978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04E2E7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7259DCE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Pr>
          <w:p w14:paraId="7C7B866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Pr>
          <w:p w14:paraId="29E0994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Pr>
          <w:p w14:paraId="2864191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32491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4CE2602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Pr>
          <w:p w14:paraId="238FE5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73669E1B"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686DE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13F7B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n82</w:t>
            </w:r>
          </w:p>
        </w:tc>
        <w:tc>
          <w:tcPr>
            <w:tcW w:w="656" w:type="dxa"/>
            <w:tcBorders>
              <w:top w:val="single" w:sz="4" w:space="0" w:color="auto"/>
              <w:left w:val="single" w:sz="4" w:space="0" w:color="auto"/>
              <w:bottom w:val="single" w:sz="4" w:space="0" w:color="auto"/>
              <w:right w:val="single" w:sz="4" w:space="0" w:color="auto"/>
            </w:tcBorders>
          </w:tcPr>
          <w:p w14:paraId="3C1358C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D4101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1EA96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98C29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26EC8A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F15147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6BF43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28660B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838B0E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1E7941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C2A029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2B21D7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6214A8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633FC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422D068"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CC75D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D148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n83</w:t>
            </w:r>
          </w:p>
        </w:tc>
        <w:tc>
          <w:tcPr>
            <w:tcW w:w="656" w:type="dxa"/>
            <w:tcBorders>
              <w:top w:val="single" w:sz="4" w:space="0" w:color="auto"/>
              <w:left w:val="single" w:sz="4" w:space="0" w:color="auto"/>
              <w:bottom w:val="single" w:sz="4" w:space="0" w:color="auto"/>
              <w:right w:val="single" w:sz="4" w:space="0" w:color="auto"/>
            </w:tcBorders>
          </w:tcPr>
          <w:p w14:paraId="4FD020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E779BC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A020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306B8C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3EA68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2AD68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17D21D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8884FF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0713B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2FDFBF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74B8865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6061C8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3825DE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B5983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4E34F2B"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6A1D35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93574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n84</w:t>
            </w:r>
          </w:p>
        </w:tc>
        <w:tc>
          <w:tcPr>
            <w:tcW w:w="656" w:type="dxa"/>
            <w:tcBorders>
              <w:top w:val="single" w:sz="4" w:space="0" w:color="auto"/>
              <w:left w:val="single" w:sz="4" w:space="0" w:color="auto"/>
              <w:bottom w:val="single" w:sz="4" w:space="0" w:color="auto"/>
              <w:right w:val="single" w:sz="4" w:space="0" w:color="auto"/>
            </w:tcBorders>
          </w:tcPr>
          <w:p w14:paraId="22D12E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DEB49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7DC56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0BE9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09937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06C00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A6B2CE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CA6805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0A9695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DEF27D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AD7B0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F9934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36F7F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78CF01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100</w:t>
            </w:r>
          </w:p>
        </w:tc>
      </w:tr>
      <w:tr w:rsidR="002B7019" w:rsidRPr="002B7019" w14:paraId="03E7C977"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F60C99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2161D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n86</w:t>
            </w:r>
          </w:p>
        </w:tc>
        <w:tc>
          <w:tcPr>
            <w:tcW w:w="656" w:type="dxa"/>
            <w:tcBorders>
              <w:top w:val="single" w:sz="4" w:space="0" w:color="auto"/>
              <w:left w:val="single" w:sz="4" w:space="0" w:color="auto"/>
              <w:bottom w:val="single" w:sz="4" w:space="0" w:color="auto"/>
              <w:right w:val="single" w:sz="4" w:space="0" w:color="auto"/>
            </w:tcBorders>
          </w:tcPr>
          <w:p w14:paraId="1EB36EB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4AB34C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13948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35AC4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71FD4B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7B3093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1929F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0F8BCB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216D14C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70C2A44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6261CE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F2F985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FF52EE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C145A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2</w:t>
            </w:r>
            <w:r w:rsidRPr="002B7019">
              <w:rPr>
                <w:rFonts w:ascii="Arial" w:eastAsia="Times New Roman" w:hAnsi="Arial"/>
                <w:sz w:val="18"/>
                <w:lang w:eastAsia="zh-CN"/>
              </w:rPr>
              <w:t>16</w:t>
            </w:r>
          </w:p>
        </w:tc>
      </w:tr>
      <w:tr w:rsidR="002B7019" w:rsidRPr="002B7019" w14:paraId="252B78EA"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287E3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7E25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n80</w:t>
            </w:r>
          </w:p>
        </w:tc>
        <w:tc>
          <w:tcPr>
            <w:tcW w:w="656" w:type="dxa"/>
            <w:tcBorders>
              <w:top w:val="single" w:sz="4" w:space="0" w:color="auto"/>
              <w:left w:val="single" w:sz="4" w:space="0" w:color="auto"/>
              <w:bottom w:val="single" w:sz="4" w:space="0" w:color="auto"/>
              <w:right w:val="single" w:sz="4" w:space="0" w:color="auto"/>
            </w:tcBorders>
          </w:tcPr>
          <w:p w14:paraId="5C65D1B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2A6E0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CC16F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9A482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CCE66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38181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008B4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3EB549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761826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178DB95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330B04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8A97C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9086B9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3155A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60</w:t>
            </w:r>
          </w:p>
        </w:tc>
      </w:tr>
      <w:tr w:rsidR="002B7019" w:rsidRPr="002B7019" w14:paraId="6688BBCD" w14:textId="77777777" w:rsidTr="009B7A11">
        <w:trPr>
          <w:trHeight w:val="187"/>
          <w:jc w:val="center"/>
        </w:trPr>
        <w:tc>
          <w:tcPr>
            <w:tcW w:w="648" w:type="dxa"/>
            <w:tcBorders>
              <w:top w:val="single" w:sz="4" w:space="0" w:color="auto"/>
              <w:left w:val="single" w:sz="4" w:space="0" w:color="auto"/>
              <w:bottom w:val="nil"/>
              <w:right w:val="single" w:sz="4" w:space="0" w:color="auto"/>
            </w:tcBorders>
          </w:tcPr>
          <w:p w14:paraId="0FCA6F9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nil"/>
              <w:right w:val="single" w:sz="4" w:space="0" w:color="auto"/>
            </w:tcBorders>
            <w:shd w:val="clear" w:color="auto" w:fill="auto"/>
          </w:tcPr>
          <w:p w14:paraId="6427D1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w:t>
            </w:r>
            <w:r w:rsidRPr="002B7019">
              <w:rPr>
                <w:rFonts w:ascii="Arial" w:eastAsia="Times New Roman"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66A6305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099CD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763B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C348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D237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B426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842DEB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8681AB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0CD64D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46AF1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5CCC57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7BBFF91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EC49EB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8086E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Yu Mincho" w:hAnsi="Arial"/>
                <w:sz w:val="18"/>
                <w:lang w:eastAsia="en-GB"/>
              </w:rPr>
              <w:t>100</w:t>
            </w:r>
          </w:p>
        </w:tc>
      </w:tr>
      <w:tr w:rsidR="002B7019" w:rsidRPr="002B7019" w14:paraId="3E3CEA5D" w14:textId="77777777" w:rsidTr="009B7A11">
        <w:trPr>
          <w:trHeight w:val="187"/>
          <w:jc w:val="center"/>
        </w:trPr>
        <w:tc>
          <w:tcPr>
            <w:tcW w:w="648" w:type="dxa"/>
            <w:tcBorders>
              <w:top w:val="nil"/>
              <w:left w:val="single" w:sz="4" w:space="0" w:color="auto"/>
              <w:bottom w:val="single" w:sz="4" w:space="0" w:color="auto"/>
              <w:right w:val="single" w:sz="4" w:space="0" w:color="auto"/>
            </w:tcBorders>
          </w:tcPr>
          <w:p w14:paraId="269992D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left w:val="single" w:sz="4" w:space="0" w:color="auto"/>
              <w:bottom w:val="single" w:sz="4" w:space="0" w:color="auto"/>
              <w:right w:val="single" w:sz="4" w:space="0" w:color="auto"/>
            </w:tcBorders>
            <w:shd w:val="clear" w:color="auto" w:fill="auto"/>
          </w:tcPr>
          <w:p w14:paraId="6CA34D7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tcBorders>
              <w:top w:val="single" w:sz="4" w:space="0" w:color="auto"/>
              <w:left w:val="single" w:sz="4" w:space="0" w:color="auto"/>
              <w:bottom w:val="single" w:sz="4" w:space="0" w:color="auto"/>
              <w:right w:val="single" w:sz="4" w:space="0" w:color="auto"/>
            </w:tcBorders>
          </w:tcPr>
          <w:p w14:paraId="4FDFEF1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hint="eastAsia"/>
                <w:sz w:val="18"/>
                <w:lang w:eastAsia="zh-CN"/>
              </w:rPr>
              <w:t>3</w:t>
            </w:r>
            <w:r w:rsidRPr="002B7019">
              <w:rPr>
                <w:rFonts w:ascii="Arial" w:eastAsia="Times New Roman"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CE491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B5CD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48EFE1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B59D68"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E64605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D0E7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847A0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EDD0C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0141E19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5778C0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E8F8C6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740A84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9521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5</w:t>
            </w:r>
            <w:r w:rsidRPr="002B7019">
              <w:rPr>
                <w:rFonts w:ascii="Arial" w:eastAsia="Times New Roman" w:hAnsi="Arial"/>
                <w:sz w:val="18"/>
                <w:lang w:eastAsia="zh-CN"/>
              </w:rPr>
              <w:t>0</w:t>
            </w:r>
          </w:p>
        </w:tc>
      </w:tr>
      <w:tr w:rsidR="002B7019" w:rsidRPr="002B7019" w14:paraId="4447F396"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1F7D8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3154F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n81</w:t>
            </w:r>
          </w:p>
        </w:tc>
        <w:tc>
          <w:tcPr>
            <w:tcW w:w="656" w:type="dxa"/>
            <w:tcBorders>
              <w:top w:val="single" w:sz="4" w:space="0" w:color="auto"/>
              <w:left w:val="single" w:sz="4" w:space="0" w:color="auto"/>
              <w:bottom w:val="single" w:sz="4" w:space="0" w:color="auto"/>
              <w:right w:val="single" w:sz="4" w:space="0" w:color="auto"/>
            </w:tcBorders>
          </w:tcPr>
          <w:p w14:paraId="6B9475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5A27F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BD19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92033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B912E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BFB9B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455F6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169C0C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116057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4DB5D6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E9BD9D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C01E7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00C896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00C30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hint="eastAsia"/>
                <w:sz w:val="18"/>
                <w:lang w:eastAsia="zh-CN"/>
              </w:rPr>
              <w:t>1</w:t>
            </w:r>
            <w:r w:rsidRPr="002B7019">
              <w:rPr>
                <w:rFonts w:ascii="Arial" w:eastAsia="Times New Roman" w:hAnsi="Arial"/>
                <w:sz w:val="18"/>
                <w:lang w:eastAsia="zh-CN"/>
              </w:rPr>
              <w:t>00</w:t>
            </w:r>
          </w:p>
        </w:tc>
      </w:tr>
      <w:tr w:rsidR="002B7019" w:rsidRPr="002B7019" w14:paraId="5C9F49F3"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758A09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sz w:val="18"/>
                <w:lang w:eastAsia="en-GB"/>
              </w:rPr>
              <w:t>n</w:t>
            </w:r>
            <w:r w:rsidRPr="002B7019">
              <w:rPr>
                <w:rFonts w:ascii="Arial" w:eastAsia="Times New Roman"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15148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zh-CN"/>
              </w:rPr>
              <w:t>n</w:t>
            </w:r>
            <w:r w:rsidRPr="002B7019">
              <w:rPr>
                <w:rFonts w:ascii="Arial" w:eastAsia="Times New Roman"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49C037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7019">
              <w:rPr>
                <w:rFonts w:ascii="Arial" w:eastAsia="Times New Roman"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2F9A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4535E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327A3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887AE3C"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33D8E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8145E6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077A1F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88C575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AFEA42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05ED45D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7A9C12E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08D25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D7BD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Yu Mincho" w:hAnsi="Arial" w:hint="eastAsia"/>
                <w:sz w:val="18"/>
                <w:lang w:eastAsia="en-GB"/>
              </w:rPr>
              <w:t>100</w:t>
            </w:r>
          </w:p>
        </w:tc>
      </w:tr>
      <w:tr w:rsidR="002B7019" w:rsidRPr="002B7019" w14:paraId="5DB22623"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5E4E95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9D85DF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1C99786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cs="Arial" w:hint="eastAsia"/>
                <w:sz w:val="18"/>
                <w:lang w:eastAsia="zh-CN"/>
              </w:rPr>
              <w:t>1</w:t>
            </w:r>
            <w:r w:rsidRPr="002B7019">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AD506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1F152D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048F8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03CE9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197ACE"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98905A9"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8AAC92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7AF4F10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1CF9B6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3489434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0E7404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29AC2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2B7EF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r w:rsidRPr="002B7019">
              <w:rPr>
                <w:rFonts w:ascii="Arial" w:eastAsia="Times New Roman" w:hAnsi="Arial" w:hint="eastAsia"/>
                <w:sz w:val="18"/>
                <w:lang w:eastAsia="zh-CN"/>
              </w:rPr>
              <w:t>7</w:t>
            </w:r>
            <w:r w:rsidRPr="002B7019">
              <w:rPr>
                <w:rFonts w:ascii="Arial" w:eastAsia="Times New Roman" w:hAnsi="Arial"/>
                <w:sz w:val="18"/>
                <w:lang w:eastAsia="zh-CN"/>
              </w:rPr>
              <w:t>5</w:t>
            </w:r>
          </w:p>
        </w:tc>
      </w:tr>
      <w:tr w:rsidR="002B7019" w:rsidRPr="002B7019" w14:paraId="7355A68A"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66E023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557578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tcPr>
          <w:p w14:paraId="52C60A0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7B4733"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6719C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551EF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90E51D"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B229D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AFB8ED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FA4D2A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618" w:type="dxa"/>
            <w:tcBorders>
              <w:top w:val="single" w:sz="4" w:space="0" w:color="auto"/>
              <w:left w:val="single" w:sz="4" w:space="0" w:color="auto"/>
              <w:bottom w:val="single" w:sz="4" w:space="0" w:color="auto"/>
              <w:right w:val="single" w:sz="4" w:space="0" w:color="auto"/>
            </w:tcBorders>
          </w:tcPr>
          <w:p w14:paraId="51335CF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3A823DF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318FABC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6FBCFD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40542C0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829B6C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270</w:t>
            </w:r>
          </w:p>
        </w:tc>
      </w:tr>
      <w:tr w:rsidR="002B7019" w:rsidRPr="002B7019" w14:paraId="10B5380E" w14:textId="77777777" w:rsidTr="009B7A1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7E2E97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722E195"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tcPr>
          <w:p w14:paraId="3034CDD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B7019">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C8D01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E33A2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39B391"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AAA8A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413F1FF"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C377E62"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F838A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18A29B0A"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1229AD6"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179AD32B"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9A3E0C7"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0EF30910"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CAF6B54" w14:textId="77777777" w:rsidR="002B7019" w:rsidRPr="002B7019" w:rsidRDefault="002B7019" w:rsidP="002B70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7019">
              <w:rPr>
                <w:rFonts w:ascii="Arial" w:eastAsia="Times New Roman" w:hAnsi="Arial"/>
                <w:sz w:val="18"/>
                <w:lang w:eastAsia="en-GB"/>
              </w:rPr>
              <w:t>216</w:t>
            </w:r>
          </w:p>
        </w:tc>
      </w:tr>
      <w:tr w:rsidR="002B7019" w:rsidRPr="002B7019" w14:paraId="54206653" w14:textId="77777777" w:rsidTr="009B7A11">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13342FF4"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7019">
              <w:rPr>
                <w:rFonts w:ascii="Arial" w:eastAsia="Times New Roman" w:hAnsi="Arial"/>
                <w:sz w:val="18"/>
                <w:lang w:eastAsia="en-GB"/>
              </w:rPr>
              <w:t>NOTE 1:</w:t>
            </w:r>
            <w:r w:rsidRPr="002B7019">
              <w:rPr>
                <w:rFonts w:ascii="Arial" w:eastAsia="Times New Roman" w:hAnsi="Arial"/>
                <w:sz w:val="18"/>
                <w:lang w:eastAsia="en-GB"/>
              </w:rPr>
              <w:tab/>
              <w:t xml:space="preserve">The Tx-Rx carrier </w:t>
            </w:r>
            <w:proofErr w:type="spellStart"/>
            <w:r w:rsidRPr="002B7019">
              <w:rPr>
                <w:rFonts w:ascii="Arial" w:eastAsia="Times New Roman" w:hAnsi="Arial"/>
                <w:sz w:val="18"/>
                <w:lang w:eastAsia="en-GB"/>
              </w:rPr>
              <w:t>center</w:t>
            </w:r>
            <w:proofErr w:type="spellEnd"/>
            <w:r w:rsidRPr="002B7019">
              <w:rPr>
                <w:rFonts w:ascii="Arial" w:eastAsia="Times New Roman" w:hAnsi="Arial"/>
                <w:sz w:val="18"/>
                <w:lang w:eastAsia="en-GB"/>
              </w:rPr>
              <w:t xml:space="preserve"> frequency separation between SUL band and DL band is the same as the Tx-Rx carrier </w:t>
            </w:r>
            <w:proofErr w:type="spellStart"/>
            <w:r w:rsidRPr="002B7019">
              <w:rPr>
                <w:rFonts w:ascii="Arial" w:eastAsia="Times New Roman" w:hAnsi="Arial"/>
                <w:sz w:val="18"/>
                <w:lang w:eastAsia="en-GB"/>
              </w:rPr>
              <w:t>center</w:t>
            </w:r>
            <w:proofErr w:type="spellEnd"/>
            <w:r w:rsidRPr="002B7019">
              <w:rPr>
                <w:rFonts w:ascii="Arial" w:eastAsia="Times New Roman" w:hAnsi="Arial"/>
                <w:sz w:val="18"/>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A027150" w14:textId="77777777" w:rsidR="002B7019" w:rsidRPr="002B7019" w:rsidRDefault="002B7019" w:rsidP="002B7019">
      <w:pPr>
        <w:overflowPunct w:val="0"/>
        <w:autoSpaceDE w:val="0"/>
        <w:autoSpaceDN w:val="0"/>
        <w:adjustRightInd w:val="0"/>
        <w:textAlignment w:val="baseline"/>
        <w:rPr>
          <w:rFonts w:eastAsia="Times New Roman"/>
          <w:lang w:eastAsia="zh-CN"/>
        </w:rPr>
      </w:pPr>
    </w:p>
    <w:p w14:paraId="4AC2113C" w14:textId="77777777" w:rsidR="002B7019" w:rsidRPr="002B7019" w:rsidRDefault="002B7019" w:rsidP="002B7019">
      <w:pPr>
        <w:overflowPunct w:val="0"/>
        <w:autoSpaceDE w:val="0"/>
        <w:autoSpaceDN w:val="0"/>
        <w:adjustRightInd w:val="0"/>
        <w:textAlignment w:val="baseline"/>
        <w:rPr>
          <w:rFonts w:eastAsia="Times New Roman"/>
          <w:lang w:eastAsia="en-GB"/>
        </w:rPr>
      </w:pPr>
      <w:bookmarkStart w:id="40" w:name="_Hlk515991283"/>
      <w:r w:rsidRPr="002B7019">
        <w:rPr>
          <w:rFonts w:eastAsia="Times New Roman"/>
          <w:lang w:eastAsia="en-GB"/>
        </w:rPr>
        <w:lastRenderedPageBreak/>
        <w:t xml:space="preserve">For the UE that supports any of the </w:t>
      </w:r>
      <w:r w:rsidRPr="002B7019">
        <w:rPr>
          <w:rFonts w:eastAsia="Times New Roman" w:hint="eastAsia"/>
          <w:lang w:eastAsia="zh-CN"/>
        </w:rPr>
        <w:t xml:space="preserve">SUL </w:t>
      </w:r>
      <w:r w:rsidRPr="002B7019">
        <w:rPr>
          <w:rFonts w:eastAsia="Times New Roman"/>
          <w:lang w:eastAsia="zh-CN"/>
        </w:rPr>
        <w:t>operation</w:t>
      </w:r>
      <w:r w:rsidRPr="002B7019">
        <w:rPr>
          <w:rFonts w:eastAsia="Times New Roman"/>
          <w:lang w:eastAsia="en-GB"/>
        </w:rPr>
        <w:t xml:space="preserve"> given in Table 7.3</w:t>
      </w:r>
      <w:r w:rsidRPr="002B7019">
        <w:rPr>
          <w:rFonts w:eastAsia="Times New Roman"/>
          <w:lang w:eastAsia="zh-CN"/>
        </w:rPr>
        <w:t>C.2</w:t>
      </w:r>
      <w:r w:rsidRPr="002B7019">
        <w:rPr>
          <w:rFonts w:eastAsia="Times New Roman"/>
          <w:lang w:eastAsia="en-GB"/>
        </w:rPr>
        <w:t>-</w:t>
      </w:r>
      <w:r w:rsidRPr="002B7019">
        <w:rPr>
          <w:rFonts w:eastAsia="Times New Roman" w:hint="eastAsia"/>
          <w:lang w:eastAsia="zh-CN"/>
        </w:rPr>
        <w:t>2</w:t>
      </w:r>
      <w:r w:rsidRPr="002B7019">
        <w:rPr>
          <w:rFonts w:eastAsia="Times New Roman"/>
          <w:lang w:eastAsia="en-GB"/>
        </w:rPr>
        <w:t>, exceptions to the requirements specified in Table 7.3.2-1a and Table 7.3.2-1b are allowed for different combinations of UL configurations and DL channel bandwidths when the uplink is active in a lower</w:t>
      </w:r>
      <w:r w:rsidRPr="002B7019">
        <w:rPr>
          <w:rFonts w:eastAsia="Times New Roman"/>
          <w:lang w:eastAsia="zh-CN"/>
        </w:rPr>
        <w:t xml:space="preserve"> </w:t>
      </w:r>
      <w:r w:rsidRPr="002B7019">
        <w:rPr>
          <w:rFonts w:eastAsia="Times New Roman"/>
          <w:lang w:eastAsia="en-GB"/>
        </w:rPr>
        <w:t>frequency band and is within a specified frequency range such that transmitter harmonics fall within the downlink transmission bandwidth assigned in a higher band as noted in Table 7.3</w:t>
      </w:r>
      <w:r w:rsidRPr="002B7019">
        <w:rPr>
          <w:rFonts w:eastAsia="Times New Roman"/>
          <w:lang w:eastAsia="zh-CN"/>
        </w:rPr>
        <w:t>C.2-2</w:t>
      </w:r>
      <w:r w:rsidRPr="002B7019">
        <w:rPr>
          <w:rFonts w:eastAsia="Times New Roman"/>
          <w:lang w:eastAsia="en-GB"/>
        </w:rPr>
        <w:t>. For these exceptions, only the listed test points in Table 7.3C.2-2 are needed to be tested.</w:t>
      </w:r>
    </w:p>
    <w:bookmarkEnd w:id="40"/>
    <w:p w14:paraId="121BF85A" w14:textId="6F6D8ABC"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b/>
          <w:lang w:eastAsia="zh-CN"/>
        </w:rPr>
        <w:t>2</w:t>
      </w:r>
      <w:r w:rsidRPr="002B7019">
        <w:rPr>
          <w:rFonts w:ascii="Arial" w:eastAsia="Times New Roman" w:hAnsi="Arial"/>
          <w:b/>
          <w:lang w:eastAsia="en-GB"/>
        </w:rPr>
        <w:t xml:space="preserve">: Reference sensitivity and uplink/downlink configurations for </w:t>
      </w:r>
      <w:r w:rsidRPr="002B7019">
        <w:rPr>
          <w:rFonts w:ascii="Arial" w:eastAsia="Times New Roman" w:hAnsi="Arial"/>
          <w:b/>
          <w:lang w:eastAsia="zh-CN"/>
        </w:rPr>
        <w:t>SUL operation</w:t>
      </w:r>
      <w:r w:rsidRPr="002B7019">
        <w:rPr>
          <w:rFonts w:ascii="Arial" w:eastAsia="Times New Roman" w:hAnsi="Arial"/>
          <w:b/>
          <w:lang w:eastAsia="en-GB"/>
        </w:rPr>
        <w:t xml:space="preserve"> (exceptions due to </w:t>
      </w:r>
      <w:ins w:id="41" w:author="Laurent Noel" w:date="2023-08-03T11:04:00Z">
        <w:r w:rsidR="00FF2172">
          <w:rPr>
            <w:rFonts w:ascii="Arial" w:eastAsia="Times New Roman" w:hAnsi="Arial"/>
            <w:b/>
            <w:lang w:eastAsia="en-GB"/>
          </w:rPr>
          <w:t xml:space="preserve">uplink </w:t>
        </w:r>
      </w:ins>
      <w:r w:rsidRPr="002B7019">
        <w:rPr>
          <w:rFonts w:ascii="Arial" w:eastAsia="Times New Roman" w:hAnsi="Arial"/>
          <w:b/>
          <w:lang w:eastAsia="en-GB"/>
        </w:rPr>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2B7019" w:rsidRPr="002B7019" w14:paraId="53D12897" w14:textId="77777777" w:rsidTr="009B7A1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348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1B1C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498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7B44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B17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B2B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67E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7504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039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UL/DL harmonic order</w:t>
            </w:r>
          </w:p>
        </w:tc>
      </w:tr>
      <w:tr w:rsidR="002B7019" w:rsidRPr="002B7019" w14:paraId="0EF3A9CA" w14:textId="77777777" w:rsidTr="009B7A1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F1009"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E151"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EB52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1D2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0DF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L</w:t>
            </w:r>
            <w:r w:rsidRPr="002B7019">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2B1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567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DA15"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287A"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2B7019" w:rsidRPr="002B7019" w14:paraId="108BC7FE"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559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C5A9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D056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484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54A6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535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449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4D1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5149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6313FA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4E3C690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413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A86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5756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560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38D7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7826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341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23C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35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E8C0F8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2EBD241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570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8AC5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95F8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370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E75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4FD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C9B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957C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8A5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590EFAE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1C82E0EA"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EB04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E059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92B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D155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4A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11E4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3723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96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09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18BD54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4387F42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B20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980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3E37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AC84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29A3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3404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651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C30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13E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51F0EC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6D93678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DD3E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3C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57C4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99A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EDB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57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E027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F6C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0E9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5014A7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3ED277C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6FF1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491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EC54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BE7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1845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FD94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F3C1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04D7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915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UL3/DL1</w:t>
            </w:r>
          </w:p>
          <w:p w14:paraId="25335F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5B655AD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AB38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6743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5864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DF87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295F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F4A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C30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20EA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9461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UL3/DL1</w:t>
            </w:r>
          </w:p>
          <w:p w14:paraId="2902618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117B80F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5A53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14EB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5320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BDEF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5E06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EC9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230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08A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6D11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33EFCC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1312C59D"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ED1F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4C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B34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75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6208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AC65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77D5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BCC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E5EC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01862A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3DE3BBEE"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3DD7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51E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88F9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CC1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7F46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746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5EF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A53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B295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7F9CCFF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04DD81F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D7B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8153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1F1F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C394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DC9C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3D77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D3B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E7D1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DDB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72B42A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25CCAB40"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0536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D3CE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5A4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0E1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096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00F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81B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7848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7D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5D9E87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1D24CC2B"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27FA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9105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513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867A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CF4A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301C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A868B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70A0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9F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UL4/DL1</w:t>
            </w:r>
          </w:p>
          <w:p w14:paraId="2CFDBC1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1551A4AF"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947F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BA1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D2C7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EDBB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0E9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9A08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0C1E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6BD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52EC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0D1FBAE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4715119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7779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471B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A5A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6F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6E4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50BD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39F0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9AA3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AAF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UL5/DL1</w:t>
            </w:r>
          </w:p>
          <w:p w14:paraId="506ED60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3B2C96D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0F2A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A8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2444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DC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F1E0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F473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CA31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9581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611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3DCEA21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0C5F2D6C"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44C3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A3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9B31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968E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957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D0B7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CFB0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7260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45A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AFE64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214ED35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45E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75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90DE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731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BB27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A6FC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ED20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C1A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F66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0DAC2D3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6F24C0B9"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DC9C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3B59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9F57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B86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A01D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4BB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800A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EBC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B1B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F8C945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35511386"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26C9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CF8E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6AA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7EF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93A3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B16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7B0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94B1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1F83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55EB0C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0AF760E2"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6BFA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C6C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F9B3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2EA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DF3D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FF8E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BF36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4C50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8647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09C2A31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3FA3675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C62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073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05EB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E398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16F3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491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8497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8118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669E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E8A6DC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5B2F80A4"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FE6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CF11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A86B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F795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DF9E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270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91F2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E291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C0B9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643D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7DF5D66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639274BD"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6EF3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3F07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BE24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3FB8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660E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09AD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02B6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DE25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E7D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18CBF56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022EDCC8"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56E5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61C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7E1D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07EE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03BE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100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7EA2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EF26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6F6A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EB5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31F488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2B7019">
              <w:rPr>
                <w:rFonts w:ascii="Arial" w:eastAsia="Times New Roman" w:hAnsi="Arial" w:cs="Arial"/>
                <w:bCs/>
                <w:color w:val="000000"/>
                <w:sz w:val="18"/>
                <w:szCs w:val="18"/>
                <w:lang w:eastAsia="zh-CN"/>
              </w:rPr>
              <w:t>direct-hit</w:t>
            </w:r>
            <w:proofErr w:type="gramEnd"/>
          </w:p>
        </w:tc>
      </w:tr>
      <w:tr w:rsidR="002B7019" w:rsidRPr="002B7019" w14:paraId="12653501"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8A7C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lastRenderedPageBreak/>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9E6F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0FA3B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8B6F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F01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6922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2AA2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8F6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B2C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UL2/DL1</w:t>
            </w:r>
          </w:p>
          <w:p w14:paraId="23691C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near-miss</w:t>
            </w:r>
          </w:p>
        </w:tc>
      </w:tr>
      <w:tr w:rsidR="002B7019" w:rsidRPr="002B7019" w14:paraId="6630FFEB" w14:textId="77777777" w:rsidTr="009B7A1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FAF0F86"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2B7019">
              <w:rPr>
                <w:rFonts w:ascii="Arial" w:eastAsia="Times New Roman" w:hAnsi="Arial"/>
                <w:sz w:val="18"/>
                <w:lang w:eastAsia="ja-JP"/>
              </w:rPr>
              <w:t xml:space="preserve">NOTE </w:t>
            </w:r>
            <w:r w:rsidRPr="002B7019">
              <w:rPr>
                <w:rFonts w:ascii="Arial" w:eastAsia="Times New Roman" w:hAnsi="Arial"/>
                <w:sz w:val="18"/>
                <w:lang w:eastAsia="en-GB"/>
              </w:rPr>
              <w:t>1</w:t>
            </w:r>
            <w:r w:rsidRPr="002B7019">
              <w:rPr>
                <w:rFonts w:ascii="Arial" w:eastAsia="Times New Roman" w:hAnsi="Arial"/>
                <w:sz w:val="18"/>
                <w:lang w:eastAsia="ja-JP"/>
              </w:rPr>
              <w:t>:</w:t>
            </w:r>
            <w:r w:rsidRPr="002B7019">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2B7019">
              <w:rPr>
                <w:rFonts w:ascii="Arial" w:eastAsia="Times New Roman" w:hAnsi="Arial"/>
                <w:sz w:val="18"/>
                <w:lang w:eastAsia="en-GB"/>
              </w:rPr>
              <w:t>2</w:t>
            </w:r>
            <w:r w:rsidRPr="002B7019">
              <w:rPr>
                <w:rFonts w:ascii="Arial" w:eastAsia="Times New Roman" w:hAnsi="Arial"/>
                <w:sz w:val="18"/>
                <w:vertAlign w:val="superscript"/>
                <w:lang w:eastAsia="en-GB"/>
              </w:rPr>
              <w:t>nd</w:t>
            </w:r>
            <w:r w:rsidRPr="002B7019">
              <w:rPr>
                <w:rFonts w:ascii="Arial" w:eastAsia="Times New Roman" w:hAnsi="Arial"/>
                <w:sz w:val="18"/>
                <w:lang w:eastAsia="ja-JP"/>
              </w:rPr>
              <w:t xml:space="preserve"> / 3</w:t>
            </w:r>
            <w:r w:rsidRPr="002B7019">
              <w:rPr>
                <w:rFonts w:ascii="Arial" w:eastAsia="Times New Roman" w:hAnsi="Arial"/>
                <w:sz w:val="18"/>
                <w:vertAlign w:val="superscript"/>
                <w:lang w:eastAsia="ja-JP"/>
              </w:rPr>
              <w:t>rd</w:t>
            </w:r>
            <w:r w:rsidRPr="002B7019">
              <w:rPr>
                <w:rFonts w:ascii="Arial" w:eastAsia="Times New Roman" w:hAnsi="Arial"/>
                <w:sz w:val="18"/>
                <w:lang w:eastAsia="ja-JP"/>
              </w:rPr>
              <w:t xml:space="preserve"> / 4</w:t>
            </w:r>
            <w:r w:rsidRPr="002B7019">
              <w:rPr>
                <w:rFonts w:ascii="Arial" w:eastAsia="Times New Roman" w:hAnsi="Arial"/>
                <w:sz w:val="18"/>
                <w:vertAlign w:val="superscript"/>
                <w:lang w:eastAsia="ja-JP"/>
              </w:rPr>
              <w:t xml:space="preserve">th </w:t>
            </w:r>
            <w:r w:rsidRPr="002B7019">
              <w:rPr>
                <w:rFonts w:ascii="Arial" w:eastAsia="Times New Roman" w:hAnsi="Arial"/>
                <w:sz w:val="18"/>
                <w:lang w:eastAsia="ja-JP"/>
              </w:rPr>
              <w:t>/ 5</w:t>
            </w:r>
            <w:r w:rsidRPr="002B7019">
              <w:rPr>
                <w:rFonts w:ascii="Arial" w:eastAsia="Times New Roman" w:hAnsi="Arial"/>
                <w:sz w:val="18"/>
                <w:vertAlign w:val="superscript"/>
                <w:lang w:eastAsia="ja-JP"/>
              </w:rPr>
              <w:t>th</w:t>
            </w:r>
            <w:r w:rsidRPr="002B7019">
              <w:rPr>
                <w:rFonts w:ascii="Arial" w:eastAsia="Times New Roman" w:hAnsi="Arial"/>
                <w:sz w:val="18"/>
                <w:lang w:eastAsia="ja-JP"/>
              </w:rPr>
              <w:t xml:space="preserve"> transmitter harmonic is within the downlink transmission bandwidth of a victim (higher) band.</w:t>
            </w:r>
          </w:p>
          <w:p w14:paraId="09F36F4F"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 xml:space="preserve">NOTE 2:  The requirements should be verified for UL NR ARFCN of the aggressor (lower) band (superscript LB) such that </w:t>
            </w:r>
            <w:r w:rsidRPr="002B7019">
              <w:rPr>
                <w:rFonts w:ascii="Arial" w:eastAsia="Times New Roman" w:hAnsi="Arial"/>
                <w:sz w:val="18"/>
                <w:lang w:eastAsia="en-GB"/>
              </w:rPr>
              <w:object w:dxaOrig="1560" w:dyaOrig="270" w14:anchorId="5F602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6.15pt" o:ole="">
                  <v:imagedata r:id="rId14" o:title=""/>
                </v:shape>
                <o:OLEObject Type="Embed" ProgID="Equation.3" ShapeID="_x0000_i1025" DrawAspect="Content" ObjectID="_1753015044" r:id="rId15"/>
              </w:object>
            </w:r>
            <w:r w:rsidRPr="002B7019">
              <w:rPr>
                <w:rFonts w:ascii="Arial" w:eastAsia="Times New Roman" w:hAnsi="Arial"/>
                <w:sz w:val="18"/>
                <w:lang w:eastAsia="en-GB"/>
              </w:rPr>
              <w:t xml:space="preserve">in MHz and </w:t>
            </w:r>
            <w:r w:rsidRPr="002B7019">
              <w:rPr>
                <w:rFonts w:ascii="Arial" w:eastAsia="Times New Roman" w:hAnsi="Arial"/>
                <w:sz w:val="18"/>
                <w:lang w:eastAsia="en-GB"/>
              </w:rPr>
              <w:object w:dxaOrig="4035" w:dyaOrig="270" w14:anchorId="0801CA27">
                <v:shape id="_x0000_i1026" type="#_x0000_t75" style="width:199.85pt;height:16.15pt" o:ole="">
                  <v:imagedata r:id="rId16" o:title=""/>
                </v:shape>
                <o:OLEObject Type="Embed" ProgID="Equation.DSMT4" ShapeID="_x0000_i1026" DrawAspect="Content" ObjectID="_1753015045" r:id="rId17"/>
              </w:object>
            </w:r>
            <w:r w:rsidRPr="002B7019">
              <w:rPr>
                <w:rFonts w:ascii="Arial" w:eastAsia="Times New Roman" w:hAnsi="Arial"/>
                <w:sz w:val="18"/>
                <w:lang w:eastAsia="en-GB"/>
              </w:rPr>
              <w:t xml:space="preserve"> with carrier frequency in the victim (higher) band in MHz and  the channel bandwidth configured in the lower band.</w:t>
            </w:r>
          </w:p>
          <w:p w14:paraId="5B01E531"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B7019">
              <w:rPr>
                <w:rFonts w:ascii="Arial" w:eastAsia="Times New Roman" w:hAnsi="Arial" w:cs="Arial"/>
                <w:sz w:val="18"/>
                <w:lang w:eastAsia="ja-JP"/>
              </w:rPr>
              <w:t xml:space="preserve">NOTE </w:t>
            </w:r>
            <w:r w:rsidRPr="002B7019">
              <w:rPr>
                <w:rFonts w:ascii="Arial" w:eastAsia="Times New Roman" w:hAnsi="Arial" w:cs="Arial"/>
                <w:sz w:val="18"/>
                <w:lang w:eastAsia="fr-FR"/>
              </w:rPr>
              <w:t>3:</w:t>
            </w:r>
            <w:r w:rsidRPr="002B7019">
              <w:rPr>
                <w:rFonts w:ascii="Arial" w:eastAsia="Times New Roman" w:hAnsi="Arial" w:cs="Arial"/>
                <w:sz w:val="18"/>
                <w:lang w:eastAsia="ja-JP"/>
              </w:rPr>
              <w:tab/>
              <w:t>The requirements should be verified for UL</w:t>
            </w:r>
            <w:r w:rsidRPr="002B7019">
              <w:rPr>
                <w:rFonts w:ascii="Arial" w:eastAsia="Times New Roman" w:hAnsi="Arial"/>
                <w:sz w:val="18"/>
                <w:lang w:eastAsia="en-GB"/>
              </w:rPr>
              <w:t xml:space="preserve"> NR ARFCN</w:t>
            </w:r>
            <w:r w:rsidRPr="002B7019">
              <w:rPr>
                <w:rFonts w:ascii="Arial" w:eastAsia="Times New Roman" w:hAnsi="Arial" w:cs="Arial"/>
                <w:sz w:val="18"/>
                <w:lang w:eastAsia="ja-JP"/>
              </w:rPr>
              <w:t xml:space="preserve"> of the aggressor (lower) band (superscript LB) such that </w:t>
            </w:r>
            <w:r w:rsidRPr="002B7019">
              <w:rPr>
                <w:rFonts w:ascii="Arial" w:eastAsia="Times New Roman" w:hAnsi="Arial" w:cs="Arial"/>
                <w:snapToGrid w:val="0"/>
                <w:position w:val="-16"/>
                <w:sz w:val="18"/>
                <w:szCs w:val="18"/>
                <w:lang w:eastAsia="ja-JP"/>
              </w:rPr>
              <w:object w:dxaOrig="1545" w:dyaOrig="225" w14:anchorId="47B4DF1C">
                <v:shape id="_x0000_i1027" type="#_x0000_t75" style="width:76.6pt;height:10.6pt" o:ole="">
                  <v:imagedata r:id="rId18" o:title=""/>
                </v:shape>
                <o:OLEObject Type="Embed" ProgID="Equation.DSMT4" ShapeID="_x0000_i1027" DrawAspect="Content" ObjectID="_1753015046" r:id="rId19"/>
              </w:object>
            </w:r>
            <w:r w:rsidRPr="002B7019">
              <w:rPr>
                <w:rFonts w:ascii="Arial" w:eastAsia="Times New Roman" w:hAnsi="Arial" w:cs="Arial"/>
                <w:sz w:val="18"/>
                <w:lang w:eastAsia="ja-JP"/>
              </w:rPr>
              <w:t xml:space="preserve"> </w:t>
            </w:r>
            <w:r w:rsidRPr="002B7019">
              <w:rPr>
                <w:rFonts w:ascii="Arial" w:eastAsia="Times New Roman" w:hAnsi="Arial" w:cs="Arial"/>
                <w:snapToGrid w:val="0"/>
                <w:sz w:val="18"/>
                <w:lang w:eastAsia="ja-JP"/>
              </w:rPr>
              <w:t xml:space="preserve">in MHz and </w:t>
            </w:r>
            <w:r w:rsidRPr="002B7019">
              <w:rPr>
                <w:rFonts w:ascii="Arial" w:eastAsia="Times New Roman" w:hAnsi="Arial" w:cs="Arial"/>
                <w:position w:val="-14"/>
                <w:sz w:val="18"/>
                <w:lang w:eastAsia="zh-CN"/>
              </w:rPr>
              <w:object w:dxaOrig="4095" w:dyaOrig="225" w14:anchorId="00DFFDB5">
                <v:shape id="_x0000_i1028" type="#_x0000_t75" style="width:205.85pt;height:10.6pt" o:ole="">
                  <v:imagedata r:id="rId16" o:title=""/>
                </v:shape>
                <o:OLEObject Type="Embed" ProgID="Equation.DSMT4" ShapeID="_x0000_i1028" DrawAspect="Content" ObjectID="_1753015047" r:id="rId20"/>
              </w:object>
            </w:r>
            <w:r w:rsidRPr="002B7019">
              <w:rPr>
                <w:rFonts w:ascii="Arial" w:eastAsia="Times New Roman" w:hAnsi="Arial" w:cs="Arial"/>
                <w:snapToGrid w:val="0"/>
                <w:sz w:val="18"/>
                <w:lang w:eastAsia="ja-JP"/>
              </w:rPr>
              <w:t xml:space="preserve"> with the carrier frequency in the victim (higher) band in MHz and  the channel bandwidth configured in the low band</w:t>
            </w:r>
            <w:r w:rsidRPr="002B7019">
              <w:rPr>
                <w:rFonts w:ascii="Arial" w:eastAsia="Times New Roman" w:hAnsi="Arial" w:cs="Arial"/>
                <w:sz w:val="18"/>
                <w:lang w:eastAsia="ja-JP"/>
              </w:rPr>
              <w:t>.</w:t>
            </w:r>
          </w:p>
          <w:p w14:paraId="72C26B2E"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B7019">
              <w:rPr>
                <w:rFonts w:ascii="Arial" w:eastAsia="Times New Roman" w:hAnsi="Arial"/>
                <w:sz w:val="18"/>
                <w:lang w:eastAsia="ja-JP"/>
              </w:rPr>
              <w:t xml:space="preserve">NOTE </w:t>
            </w:r>
            <w:r w:rsidRPr="002B7019">
              <w:rPr>
                <w:rFonts w:ascii="Arial" w:eastAsia="Times New Roman" w:hAnsi="Arial"/>
                <w:sz w:val="18"/>
                <w:lang w:eastAsia="zh-CN"/>
              </w:rPr>
              <w:t>4</w:t>
            </w:r>
            <w:r w:rsidRPr="002B7019">
              <w:rPr>
                <w:rFonts w:ascii="Arial" w:eastAsia="Times New Roman" w:hAnsi="Arial"/>
                <w:sz w:val="18"/>
                <w:lang w:eastAsia="ja-JP"/>
              </w:rPr>
              <w:t>:</w:t>
            </w:r>
            <w:r w:rsidRPr="002B7019">
              <w:rPr>
                <w:rFonts w:ascii="Arial" w:eastAsia="Times New Roman" w:hAnsi="Arial"/>
                <w:sz w:val="18"/>
                <w:lang w:eastAsia="ja-JP"/>
              </w:rPr>
              <w:tab/>
              <w:t xml:space="preserve">The requirements should be verified for UL EARFCN of the aggressor (lower) band (superscript LB) such that </w:t>
            </w:r>
            <w:r w:rsidRPr="002B7019">
              <w:rPr>
                <w:rFonts w:ascii="Arial" w:eastAsia="Times New Roman" w:hAnsi="Arial"/>
                <w:snapToGrid w:val="0"/>
                <w:position w:val="-12"/>
                <w:sz w:val="18"/>
                <w:lang w:eastAsia="ja-JP"/>
              </w:rPr>
              <w:object w:dxaOrig="1545" w:dyaOrig="225" w14:anchorId="2C14B5A3">
                <v:shape id="_x0000_i1029" type="#_x0000_t75" style="width:76.6pt;height:10.6pt" o:ole="">
                  <v:imagedata r:id="rId21" o:title=""/>
                </v:shape>
                <o:OLEObject Type="Embed" ProgID="Equation.3" ShapeID="_x0000_i1029" DrawAspect="Content" ObjectID="_1753015048" r:id="rId22"/>
              </w:object>
            </w:r>
            <w:r w:rsidRPr="002B7019">
              <w:rPr>
                <w:rFonts w:ascii="Arial" w:eastAsia="Times New Roman" w:hAnsi="Arial"/>
                <w:snapToGrid w:val="0"/>
                <w:sz w:val="18"/>
                <w:lang w:eastAsia="ja-JP"/>
              </w:rPr>
              <w:t xml:space="preserve">in MHz and </w:t>
            </w:r>
            <w:r w:rsidRPr="002B7019">
              <w:rPr>
                <w:rFonts w:ascii="Arial" w:eastAsia="Times New Roman" w:hAnsi="Arial"/>
                <w:position w:val="-14"/>
                <w:sz w:val="18"/>
                <w:lang w:eastAsia="en-GB"/>
              </w:rPr>
              <w:object w:dxaOrig="4080" w:dyaOrig="225" w14:anchorId="3189007D">
                <v:shape id="_x0000_i1030" type="#_x0000_t75" style="width:205.4pt;height:10.6pt" o:ole="">
                  <v:imagedata r:id="rId16" o:title=""/>
                </v:shape>
                <o:OLEObject Type="Embed" ProgID="Equation.DSMT4" ShapeID="_x0000_i1030" DrawAspect="Content" ObjectID="_1753015049" r:id="rId23"/>
              </w:object>
            </w:r>
            <w:r w:rsidRPr="002B7019">
              <w:rPr>
                <w:rFonts w:ascii="Arial" w:eastAsia="Times New Roman" w:hAnsi="Arial"/>
                <w:snapToGrid w:val="0"/>
                <w:sz w:val="18"/>
                <w:lang w:eastAsia="ja-JP"/>
              </w:rPr>
              <w:t xml:space="preserve"> with</w:t>
            </w:r>
            <w:r w:rsidRPr="002B7019">
              <w:rPr>
                <w:rFonts w:ascii="Arial" w:eastAsia="Times New Roman" w:hAnsi="Arial"/>
                <w:noProof/>
                <w:position w:val="-10"/>
                <w:sz w:val="18"/>
                <w:lang w:val="en-US" w:eastAsia="zh-CN"/>
              </w:rPr>
              <w:drawing>
                <wp:inline distT="0" distB="0" distL="0" distR="0" wp14:anchorId="39B6B8D0" wp14:editId="31DCC8CC">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2B7019">
              <w:rPr>
                <w:rFonts w:ascii="Arial" w:eastAsia="Times New Roman" w:hAnsi="Arial"/>
                <w:snapToGrid w:val="0"/>
                <w:sz w:val="18"/>
                <w:lang w:eastAsia="ja-JP"/>
              </w:rPr>
              <w:t xml:space="preserve"> carrier frequency </w:t>
            </w:r>
            <w:r w:rsidRPr="002B7019">
              <w:rPr>
                <w:rFonts w:ascii="Arial" w:eastAsia="Times New Roman" w:hAnsi="Arial"/>
                <w:sz w:val="18"/>
                <w:lang w:eastAsia="en-GB"/>
              </w:rPr>
              <w:t>in</w:t>
            </w:r>
            <w:r w:rsidRPr="002B7019">
              <w:rPr>
                <w:rFonts w:ascii="Arial" w:eastAsia="Times New Roman" w:hAnsi="Arial"/>
                <w:snapToGrid w:val="0"/>
                <w:sz w:val="18"/>
                <w:lang w:eastAsia="ja-JP"/>
              </w:rPr>
              <w:t xml:space="preserve"> the victim (higher) band in MHz and </w:t>
            </w:r>
            <w:r w:rsidRPr="002B7019">
              <w:rPr>
                <w:rFonts w:ascii="Arial" w:eastAsia="Times New Roman" w:hAnsi="Arial"/>
                <w:noProof/>
                <w:position w:val="-10"/>
                <w:sz w:val="18"/>
                <w:lang w:val="en-US" w:eastAsia="zh-CN"/>
              </w:rPr>
              <w:drawing>
                <wp:inline distT="0" distB="0" distL="0" distR="0" wp14:anchorId="7E100DA7" wp14:editId="48E8ADD0">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napToGrid w:val="0"/>
                <w:sz w:val="18"/>
                <w:lang w:eastAsia="ja-JP"/>
              </w:rPr>
              <w:t xml:space="preserve"> the channel bandwidth configured in the lower band.</w:t>
            </w:r>
          </w:p>
          <w:p w14:paraId="2796B082"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NOTE 5:</w:t>
            </w:r>
            <w:r w:rsidRPr="002B7019">
              <w:rPr>
                <w:rFonts w:ascii="Arial" w:eastAsia="Times New Roman" w:hAnsi="Arial"/>
                <w:sz w:val="18"/>
                <w:lang w:eastAsia="en-GB"/>
              </w:rPr>
              <w:tab/>
              <w:t xml:space="preserve">The requirements should be verified for UL NR-ARFCN of the aggressor (lower) band (superscript LB) such that </w:t>
            </w:r>
            <w:r w:rsidRPr="002B7019">
              <w:rPr>
                <w:rFonts w:ascii="Arial" w:eastAsia="Times New Roman" w:hAnsi="Arial"/>
                <w:sz w:val="18"/>
                <w:lang w:eastAsia="en-GB"/>
              </w:rPr>
              <w:object w:dxaOrig="1545" w:dyaOrig="225" w14:anchorId="6FE48B52">
                <v:shape id="_x0000_i1031" type="#_x0000_t75" style="width:76.6pt;height:10.6pt" o:ole="">
                  <v:imagedata r:id="rId26" o:title=""/>
                </v:shape>
                <o:OLEObject Type="Embed" ProgID="Equation.3" ShapeID="_x0000_i1031" DrawAspect="Content" ObjectID="_1753015050" r:id="rId27"/>
              </w:object>
            </w:r>
            <w:r w:rsidRPr="002B7019">
              <w:rPr>
                <w:rFonts w:ascii="Arial" w:eastAsia="Times New Roman" w:hAnsi="Arial"/>
                <w:sz w:val="18"/>
                <w:lang w:eastAsia="en-GB"/>
              </w:rPr>
              <w:t xml:space="preserve">in MHz and </w:t>
            </w:r>
            <w:r w:rsidRPr="002B7019">
              <w:rPr>
                <w:rFonts w:ascii="Arial" w:eastAsia="Times New Roman" w:hAnsi="Arial"/>
                <w:sz w:val="18"/>
                <w:lang w:eastAsia="en-GB"/>
              </w:rPr>
              <w:object w:dxaOrig="4080" w:dyaOrig="225" w14:anchorId="2DC1AB0F">
                <v:shape id="_x0000_i1032" type="#_x0000_t75" style="width:205.4pt;height:10.6pt" o:ole="">
                  <v:imagedata r:id="rId16" o:title=""/>
                </v:shape>
                <o:OLEObject Type="Embed" ProgID="Equation.DSMT4" ShapeID="_x0000_i1032" DrawAspect="Content" ObjectID="_1753015051" r:id="rId28"/>
              </w:object>
            </w:r>
            <w:r w:rsidRPr="002B7019">
              <w:rPr>
                <w:rFonts w:ascii="Arial" w:eastAsia="Times New Roman" w:hAnsi="Arial"/>
                <w:sz w:val="18"/>
                <w:lang w:eastAsia="en-GB"/>
              </w:rPr>
              <w:t xml:space="preserve"> with</w:t>
            </w:r>
            <w:r w:rsidRPr="002B7019">
              <w:rPr>
                <w:rFonts w:ascii="Arial" w:eastAsia="Times New Roman" w:hAnsi="Arial"/>
                <w:noProof/>
                <w:sz w:val="18"/>
                <w:lang w:val="en-US" w:eastAsia="zh-CN"/>
              </w:rPr>
              <w:drawing>
                <wp:inline distT="0" distB="0" distL="0" distR="0" wp14:anchorId="2160DF01" wp14:editId="1C57E60F">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2B7019">
              <w:rPr>
                <w:rFonts w:ascii="Arial" w:eastAsia="Times New Roman" w:hAnsi="Arial"/>
                <w:sz w:val="18"/>
                <w:lang w:eastAsia="en-GB"/>
              </w:rPr>
              <w:t xml:space="preserve"> carrier frequency in the victim (higher) band in MHz and </w:t>
            </w:r>
            <w:r w:rsidRPr="002B7019">
              <w:rPr>
                <w:rFonts w:ascii="Arial" w:eastAsia="Times New Roman" w:hAnsi="Arial"/>
                <w:noProof/>
                <w:sz w:val="18"/>
                <w:lang w:val="en-US" w:eastAsia="zh-CN"/>
              </w:rPr>
              <w:drawing>
                <wp:inline distT="0" distB="0" distL="0" distR="0" wp14:anchorId="732185DE" wp14:editId="68198D3B">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z w:val="18"/>
                <w:lang w:eastAsia="en-GB"/>
              </w:rPr>
              <w:t xml:space="preserve"> the channel bandwidth configured in the lower band.</w:t>
            </w:r>
          </w:p>
          <w:p w14:paraId="5AFE3B2C" w14:textId="77777777" w:rsidR="002B7019" w:rsidRPr="002B7019" w:rsidRDefault="002B7019" w:rsidP="002B70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B7019">
              <w:rPr>
                <w:rFonts w:ascii="Arial" w:eastAsia="Times New Roman" w:hAnsi="Arial"/>
                <w:sz w:val="18"/>
                <w:lang w:eastAsia="en-GB"/>
              </w:rPr>
              <w:t>NOTE 6:</w:t>
            </w:r>
            <w:r w:rsidRPr="002B7019">
              <w:rPr>
                <w:rFonts w:ascii="Arial" w:eastAsia="Times New Roman" w:hAnsi="Arial"/>
                <w:sz w:val="18"/>
                <w:lang w:eastAsia="en-GB"/>
              </w:rPr>
              <w:tab/>
              <w:t xml:space="preserve">The requirements are only applicable to channel bandwidths no larger than 20 MHz and with a carrier frequency at </w:t>
            </w:r>
            <w:r w:rsidRPr="002B7019">
              <w:rPr>
                <w:rFonts w:ascii="Arial" w:eastAsia="Times New Roman" w:hAnsi="Arial"/>
                <w:sz w:val="18"/>
                <w:lang w:eastAsia="en-GB"/>
              </w:rPr>
              <w:object w:dxaOrig="1545" w:dyaOrig="225" w14:anchorId="79CC2DA5">
                <v:shape id="_x0000_i1033" type="#_x0000_t75" style="width:76.6pt;height:10.6pt" o:ole="">
                  <v:imagedata r:id="rId29" o:title=""/>
                </v:shape>
                <o:OLEObject Type="Embed" ProgID="Equation.3" ShapeID="_x0000_i1033" DrawAspect="Content" ObjectID="_1753015052" r:id="rId30"/>
              </w:object>
            </w:r>
            <w:r w:rsidRPr="002B7019">
              <w:rPr>
                <w:rFonts w:ascii="Arial" w:eastAsia="Times New Roman" w:hAnsi="Arial"/>
                <w:sz w:val="18"/>
                <w:lang w:eastAsia="en-GB"/>
              </w:rPr>
              <w:t xml:space="preserve"> MHz offset from </w:t>
            </w:r>
            <w:r w:rsidRPr="002B7019">
              <w:rPr>
                <w:rFonts w:ascii="Arial" w:eastAsia="Times New Roman" w:hAnsi="Arial"/>
                <w:sz w:val="18"/>
                <w:lang w:eastAsia="en-GB"/>
              </w:rPr>
              <w:object w:dxaOrig="495" w:dyaOrig="225" w14:anchorId="290012EC">
                <v:shape id="_x0000_i1034" type="#_x0000_t75" style="width:25.85pt;height:10.6pt" o:ole="">
                  <v:imagedata r:id="rId31" o:title=""/>
                </v:shape>
                <o:OLEObject Type="Embed" ProgID="Equation.3" ShapeID="_x0000_i1034" DrawAspect="Content" ObjectID="_1753015053" r:id="rId32"/>
              </w:object>
            </w:r>
            <w:r w:rsidRPr="002B7019">
              <w:rPr>
                <w:rFonts w:ascii="Arial" w:eastAsia="Times New Roman" w:hAnsi="Arial"/>
                <w:sz w:val="18"/>
                <w:lang w:eastAsia="en-GB"/>
              </w:rPr>
              <w:t xml:space="preserve"> in the victim (higher band) with </w:t>
            </w:r>
            <w:r w:rsidRPr="002B7019">
              <w:rPr>
                <w:rFonts w:ascii="Arial" w:eastAsia="Times New Roman" w:hAnsi="Arial"/>
                <w:sz w:val="18"/>
                <w:lang w:eastAsia="en-GB"/>
              </w:rPr>
              <w:object w:dxaOrig="4080" w:dyaOrig="225" w14:anchorId="02E2A481">
                <v:shape id="_x0000_i1035" type="#_x0000_t75" style="width:205.4pt;height:10.6pt" o:ole="">
                  <v:imagedata r:id="rId16" o:title=""/>
                </v:shape>
                <o:OLEObject Type="Embed" ProgID="Equation.DSMT4" ShapeID="_x0000_i1035" DrawAspect="Content" ObjectID="_1753015054" r:id="rId33"/>
              </w:object>
            </w:r>
            <w:r w:rsidRPr="002B7019">
              <w:rPr>
                <w:rFonts w:ascii="Arial" w:eastAsia="Times New Roman" w:hAnsi="Arial"/>
                <w:sz w:val="18"/>
                <w:lang w:eastAsia="en-GB"/>
              </w:rPr>
              <w:t>, where</w:t>
            </w:r>
            <w:r w:rsidRPr="002B7019">
              <w:rPr>
                <w:rFonts w:ascii="Arial" w:eastAsia="Times New Roman" w:hAnsi="Arial"/>
                <w:noProof/>
                <w:sz w:val="18"/>
                <w:lang w:val="en-US" w:eastAsia="zh-CN"/>
              </w:rPr>
              <w:drawing>
                <wp:inline distT="0" distB="0" distL="0" distR="0" wp14:anchorId="374C0CBE" wp14:editId="7B91959C">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2B7019">
              <w:rPr>
                <w:rFonts w:ascii="Arial" w:eastAsia="Times New Roman" w:hAnsi="Arial"/>
                <w:sz w:val="18"/>
                <w:lang w:eastAsia="en-GB"/>
              </w:rPr>
              <w:t>and</w:t>
            </w:r>
            <w:r w:rsidRPr="002B7019">
              <w:rPr>
                <w:rFonts w:ascii="Arial" w:eastAsia="Times New Roman" w:hAnsi="Arial"/>
                <w:sz w:val="18"/>
                <w:lang w:eastAsia="en-GB"/>
              </w:rPr>
              <w:object w:dxaOrig="735" w:dyaOrig="225" w14:anchorId="4BCDA841">
                <v:shape id="_x0000_i1036" type="#_x0000_t75" style="width:36pt;height:10.6pt" o:ole="">
                  <v:imagedata r:id="rId34" o:title=""/>
                </v:shape>
                <o:OLEObject Type="Embed" ProgID="Equation.3" ShapeID="_x0000_i1036" DrawAspect="Content" ObjectID="_1753015055" r:id="rId35"/>
              </w:object>
            </w:r>
            <w:r w:rsidRPr="002B7019">
              <w:rPr>
                <w:rFonts w:ascii="Arial" w:eastAsia="Times New Roman" w:hAnsi="Arial"/>
                <w:sz w:val="18"/>
                <w:lang w:eastAsia="en-GB"/>
              </w:rPr>
              <w:t>are the channel bandwidths configured in the aggressor (lower) and victim (higher) bands in MHz, respectively.</w:t>
            </w:r>
          </w:p>
        </w:tc>
      </w:tr>
    </w:tbl>
    <w:p w14:paraId="00D6BAA8" w14:textId="77777777" w:rsidR="002B7019" w:rsidRPr="002B7019" w:rsidRDefault="002B7019" w:rsidP="002B7019">
      <w:pPr>
        <w:overflowPunct w:val="0"/>
        <w:autoSpaceDE w:val="0"/>
        <w:autoSpaceDN w:val="0"/>
        <w:adjustRightInd w:val="0"/>
        <w:textAlignment w:val="baseline"/>
        <w:rPr>
          <w:rFonts w:eastAsia="Times New Roman"/>
          <w:lang w:eastAsia="zh-CN"/>
        </w:rPr>
      </w:pPr>
    </w:p>
    <w:p w14:paraId="48C3822B"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eastAsia="zh-CN"/>
        </w:rPr>
      </w:pPr>
      <w:r w:rsidRPr="002B7019">
        <w:rPr>
          <w:rFonts w:ascii="Arial" w:eastAsia="Times New Roman" w:hAnsi="Arial"/>
          <w:b/>
          <w:lang w:eastAsia="en-GB"/>
        </w:rPr>
        <w:t>Table 7.3</w:t>
      </w:r>
      <w:r w:rsidRPr="002B7019">
        <w:rPr>
          <w:rFonts w:ascii="Arial" w:eastAsia="Times New Roman" w:hAnsi="Arial"/>
          <w:b/>
          <w:lang w:eastAsia="zh-CN"/>
        </w:rPr>
        <w:t>C.2</w:t>
      </w:r>
      <w:r w:rsidRPr="002B7019">
        <w:rPr>
          <w:rFonts w:ascii="Arial" w:eastAsia="Times New Roman" w:hAnsi="Arial"/>
          <w:b/>
          <w:lang w:eastAsia="en-GB"/>
        </w:rPr>
        <w:t>-</w:t>
      </w:r>
      <w:r w:rsidRPr="002B7019">
        <w:rPr>
          <w:rFonts w:ascii="Arial" w:eastAsia="Times New Roman" w:hAnsi="Arial"/>
          <w:b/>
          <w:lang w:eastAsia="zh-CN"/>
        </w:rPr>
        <w:t>3</w:t>
      </w:r>
      <w:r w:rsidRPr="002B7019">
        <w:rPr>
          <w:rFonts w:ascii="Arial" w:eastAsia="Times New Roman" w:hAnsi="Arial"/>
          <w:b/>
          <w:lang w:eastAsia="en-GB"/>
        </w:rPr>
        <w:t xml:space="preserve">: </w:t>
      </w:r>
      <w:r w:rsidRPr="002B7019">
        <w:rPr>
          <w:rFonts w:ascii="Arial" w:eastAsia="Times New Roman" w:hAnsi="Arial"/>
          <w:b/>
          <w:lang w:eastAsia="zh-CN"/>
        </w:rPr>
        <w:t>Void</w:t>
      </w:r>
    </w:p>
    <w:p w14:paraId="0F657BE0"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p>
    <w:p w14:paraId="434DED8F"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r w:rsidRPr="002B7019">
        <w:rPr>
          <w:rFonts w:eastAsia="Times New Roman"/>
          <w:lang w:val="en-US" w:eastAsia="en-GB"/>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rsidRPr="002B7019">
        <w:rPr>
          <w:rFonts w:eastAsia="Times New Roman"/>
          <w:lang w:eastAsia="en-GB"/>
        </w:rPr>
        <w:t>For these exceptions, only the listed test points in Table 7.3</w:t>
      </w:r>
      <w:r w:rsidRPr="002B7019">
        <w:rPr>
          <w:rFonts w:eastAsia="Times New Roman"/>
          <w:lang w:eastAsia="zh-CN"/>
        </w:rPr>
        <w:t>C.2-4</w:t>
      </w:r>
      <w:r w:rsidRPr="002B7019">
        <w:rPr>
          <w:rFonts w:eastAsia="Times New Roman"/>
          <w:lang w:eastAsia="en-GB"/>
        </w:rPr>
        <w:t xml:space="preserve"> are needed to be tested. </w:t>
      </w:r>
    </w:p>
    <w:p w14:paraId="1F9F4EBC" w14:textId="77777777" w:rsidR="002B7019" w:rsidRPr="002B7019" w:rsidRDefault="002B7019" w:rsidP="002B7019">
      <w:pPr>
        <w:overflowPunct w:val="0"/>
        <w:autoSpaceDE w:val="0"/>
        <w:autoSpaceDN w:val="0"/>
        <w:adjustRightInd w:val="0"/>
        <w:textAlignment w:val="baseline"/>
        <w:rPr>
          <w:rFonts w:eastAsia="Times New Roman"/>
          <w:lang w:val="en-US" w:eastAsia="en-GB"/>
        </w:rPr>
      </w:pPr>
    </w:p>
    <w:p w14:paraId="3D9C3639"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2B7019">
        <w:rPr>
          <w:rFonts w:ascii="Arial" w:eastAsia="Times New Roman" w:hAnsi="Arial"/>
          <w:b/>
          <w:lang w:val="en-US" w:eastAsia="zh-CN"/>
        </w:rPr>
        <w:t>Table 7.3C.2-4: Reference sensitivity</w:t>
      </w:r>
      <w:r w:rsidRPr="002B7019">
        <w:rPr>
          <w:rFonts w:ascii="Arial" w:eastAsia="Times New Roman" w:hAnsi="Arial"/>
          <w:b/>
          <w:lang w:val="en-US" w:eastAsia="en-GB"/>
        </w:rPr>
        <w:t xml:space="preserve"> </w:t>
      </w:r>
      <w:r w:rsidRPr="002B7019">
        <w:rPr>
          <w:rFonts w:ascii="Arial" w:eastAsia="Times New Roman" w:hAnsi="Arial"/>
          <w:b/>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607"/>
        <w:gridCol w:w="945"/>
        <w:gridCol w:w="672"/>
        <w:gridCol w:w="616"/>
        <w:gridCol w:w="2566"/>
        <w:gridCol w:w="945"/>
        <w:gridCol w:w="662"/>
        <w:gridCol w:w="854"/>
        <w:gridCol w:w="1154"/>
      </w:tblGrid>
      <w:tr w:rsidR="00FF2172" w:rsidRPr="002B7019" w14:paraId="1ED3BCC4" w14:textId="77777777" w:rsidTr="009B7A1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D8FDD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E6EA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8D9A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F</w:t>
            </w:r>
            <w:r w:rsidRPr="002B7019">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3EB9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B6C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A98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6BE2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F</w:t>
            </w:r>
            <w:r w:rsidRPr="002B7019">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B08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F14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740F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X band interference source</w:t>
            </w:r>
          </w:p>
        </w:tc>
      </w:tr>
      <w:tr w:rsidR="00FF2172" w:rsidRPr="002B7019" w14:paraId="7435ACBD" w14:textId="77777777" w:rsidTr="009B7A1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D62CD"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23C6"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D197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4027"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4F90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2B7019">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33C3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L</w:t>
            </w:r>
            <w:r w:rsidRPr="002B7019">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AEC2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2F8B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BC52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2B7019">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C9CE" w14:textId="77777777" w:rsidR="002B7019" w:rsidRPr="002B7019" w:rsidRDefault="002B7019" w:rsidP="002B7019">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FF2172" w:rsidRPr="002B7019" w14:paraId="47C09B0F"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0C4B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8B7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14A28" w14:textId="0E15A0CF"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42" w:author="Laurent Noel" w:date="2023-08-03T11:07:00Z">
              <w:r>
                <w:rPr>
                  <w:rFonts w:ascii="Arial" w:eastAsia="Times New Roman" w:hAnsi="Arial" w:cs="Arial"/>
                  <w:bCs/>
                  <w:sz w:val="18"/>
                  <w:szCs w:val="18"/>
                  <w:lang w:eastAsia="zh-CN"/>
                </w:rPr>
                <w:t>1760</w:t>
              </w:r>
            </w:ins>
            <w:del w:id="43" w:author="Laurent Noel" w:date="2023-08-03T11:05:00Z">
              <w:r w:rsidR="002B7019" w:rsidRPr="002B7019" w:rsidDel="00FF2172">
                <w:rPr>
                  <w:rFonts w:ascii="Arial" w:eastAsia="Times New Roman" w:hAnsi="Arial" w:cs="Arial"/>
                  <w:bCs/>
                  <w:sz w:val="18"/>
                  <w:szCs w:val="18"/>
                  <w:lang w:eastAsia="zh-CN"/>
                </w:rPr>
                <w:delText>1780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6A28C" w14:textId="42477F0B"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44" w:author="Laurent Noel" w:date="2023-08-03T11:07:00Z">
              <w:r>
                <w:rPr>
                  <w:rFonts w:ascii="Arial" w:eastAsia="Times New Roman" w:hAnsi="Arial" w:cs="Arial"/>
                  <w:bCs/>
                  <w:sz w:val="18"/>
                  <w:szCs w:val="18"/>
                  <w:lang w:eastAsia="zh-CN"/>
                </w:rPr>
                <w:t>50</w:t>
              </w:r>
            </w:ins>
            <w:del w:id="45" w:author="Laurent Noel" w:date="2023-08-03T11:05:00Z">
              <w:r w:rsidR="002B7019" w:rsidRPr="002B7019" w:rsidDel="00FF2172">
                <w:rPr>
                  <w:rFonts w:ascii="Arial" w:eastAsia="Times New Roman"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B6894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E7B3B" w14:textId="0CB9FF7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46" w:author="Laurent Noel" w:date="2023-08-03T11:06:00Z">
              <w:r>
                <w:t>50 (</w:t>
              </w:r>
              <w:proofErr w:type="spellStart"/>
              <w:r>
                <w:t>RBstart</w:t>
              </w:r>
              <w:proofErr w:type="spellEnd"/>
              <w:r>
                <w:t>=</w:t>
              </w:r>
              <w:r>
                <w:rPr>
                  <w:rFonts w:hint="eastAsia"/>
                  <w:lang w:val="en-US" w:eastAsia="zh-CN"/>
                </w:rPr>
                <w:t>220</w:t>
              </w:r>
              <w:r>
                <w:t>)</w:t>
              </w:r>
            </w:ins>
            <w:del w:id="47" w:author="Laurent Noel" w:date="2023-08-03T11:06:00Z">
              <w:r w:rsidR="002B7019" w:rsidRPr="002B7019" w:rsidDel="00FF2172">
                <w:rPr>
                  <w:rFonts w:ascii="Arial" w:eastAsia="Times New Roman" w:hAnsi="Arial" w:cs="Arial"/>
                  <w:bCs/>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8A76FA" w14:textId="13228DD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48" w:author="Laurent Noel" w:date="2023-08-03T11:06:00Z">
              <w:r>
                <w:rPr>
                  <w:rFonts w:ascii="Arial" w:eastAsia="Times New Roman" w:hAnsi="Arial" w:cs="Arial"/>
                  <w:bCs/>
                  <w:sz w:val="18"/>
                  <w:szCs w:val="18"/>
                  <w:lang w:eastAsia="zh-CN"/>
                </w:rPr>
                <w:t>2501</w:t>
              </w:r>
            </w:ins>
            <w:del w:id="49" w:author="Laurent Noel" w:date="2023-08-03T11:06:00Z">
              <w:r w:rsidR="002B7019" w:rsidRPr="002B7019"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3281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4E673" w14:textId="14D5A920"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50" w:author="Laurent Noel" w:date="2023-08-03T11:06:00Z">
              <w:r>
                <w:rPr>
                  <w:rFonts w:ascii="Arial" w:eastAsia="Times New Roman" w:hAnsi="Arial" w:cs="Arial"/>
                  <w:bCs/>
                  <w:color w:val="000000"/>
                  <w:sz w:val="18"/>
                  <w:szCs w:val="18"/>
                  <w:lang w:eastAsia="zh-CN"/>
                </w:rPr>
                <w:t>0.7</w:t>
              </w:r>
            </w:ins>
            <w:del w:id="51" w:author="Laurent Noel" w:date="2023-08-03T11:06:00Z">
              <w:r w:rsidR="002B7019" w:rsidRPr="002B7019" w:rsidDel="00FF2172">
                <w:rPr>
                  <w:rFonts w:ascii="Arial" w:eastAsia="Times New Roman" w:hAnsi="Arial" w:cs="Arial"/>
                  <w:bCs/>
                  <w:color w:val="000000"/>
                  <w:sz w:val="18"/>
                  <w:szCs w:val="18"/>
                  <w:lang w:eastAsia="zh-CN"/>
                </w:rPr>
                <w:delText>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A98E3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FF2172" w:rsidRPr="002B7019" w14:paraId="7EFF8903"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95D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943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6D928" w14:textId="68747047"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52" w:author="Laurent Noel" w:date="2023-08-03T11:07:00Z">
              <w:r>
                <w:rPr>
                  <w:rFonts w:ascii="Arial" w:eastAsia="Times New Roman" w:hAnsi="Arial" w:cs="Arial"/>
                  <w:bCs/>
                  <w:sz w:val="18"/>
                  <w:szCs w:val="18"/>
                  <w:lang w:eastAsia="zh-CN"/>
                </w:rPr>
                <w:t>1760</w:t>
              </w:r>
            </w:ins>
            <w:del w:id="53" w:author="Laurent Noel" w:date="2023-08-03T11:07:00Z">
              <w:r w:rsidR="002B7019" w:rsidRPr="002B7019" w:rsidDel="00FF2172">
                <w:rPr>
                  <w:rFonts w:ascii="Arial" w:eastAsia="Times New Roman" w:hAnsi="Arial" w:cs="Arial"/>
                  <w:bCs/>
                  <w:sz w:val="18"/>
                  <w:szCs w:val="18"/>
                  <w:lang w:eastAsia="zh-CN"/>
                </w:rPr>
                <w:delText>1780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5B70A" w14:textId="67A0B6DC"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54" w:author="Laurent Noel" w:date="2023-08-03T11:07:00Z">
              <w:r>
                <w:rPr>
                  <w:rFonts w:ascii="Arial" w:eastAsia="Times New Roman" w:hAnsi="Arial" w:cs="Arial"/>
                  <w:bCs/>
                  <w:sz w:val="18"/>
                  <w:szCs w:val="18"/>
                  <w:lang w:eastAsia="zh-CN"/>
                </w:rPr>
                <w:t>50</w:t>
              </w:r>
            </w:ins>
            <w:del w:id="55" w:author="Laurent Noel" w:date="2023-08-03T11:07:00Z">
              <w:r w:rsidR="002B7019" w:rsidRPr="002B7019" w:rsidDel="00FF2172">
                <w:rPr>
                  <w:rFonts w:ascii="Arial" w:eastAsia="Times New Roman" w:hAnsi="Arial" w:cs="Arial"/>
                  <w:bCs/>
                  <w:sz w:val="18"/>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3BB68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52B5C" w14:textId="1832A42C"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56" w:author="Laurent Noel" w:date="2023-08-03T11:07:00Z">
              <w:r>
                <w:t>50 (</w:t>
              </w:r>
              <w:proofErr w:type="spellStart"/>
              <w:r>
                <w:t>RBstart</w:t>
              </w:r>
              <w:proofErr w:type="spellEnd"/>
              <w:r>
                <w:t>=</w:t>
              </w:r>
              <w:r>
                <w:rPr>
                  <w:rFonts w:hint="eastAsia"/>
                  <w:lang w:val="en-US" w:eastAsia="zh-CN"/>
                </w:rPr>
                <w:t>220</w:t>
              </w:r>
              <w:r>
                <w:t>)</w:t>
              </w:r>
            </w:ins>
            <w:del w:id="57" w:author="Laurent Noel" w:date="2023-08-03T11:07:00Z">
              <w:r w:rsidR="002B7019" w:rsidRPr="002B7019" w:rsidDel="00FF2172">
                <w:rPr>
                  <w:rFonts w:ascii="Arial" w:eastAsia="Times New Roman" w:hAnsi="Arial" w:cs="Arial"/>
                  <w:bCs/>
                  <w:sz w:val="18"/>
                  <w:szCs w:val="18"/>
                  <w:lang w:eastAsia="zh-CN"/>
                </w:rPr>
                <w:delText>50 (RBstart=0)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ED40C3" w14:textId="10D5BD7F"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58" w:author="Laurent Noel" w:date="2023-08-03T11:07:00Z">
              <w:r>
                <w:rPr>
                  <w:rFonts w:ascii="Arial" w:eastAsia="Times New Roman" w:hAnsi="Arial" w:cs="Arial"/>
                  <w:bCs/>
                  <w:sz w:val="18"/>
                  <w:szCs w:val="18"/>
                  <w:lang w:eastAsia="zh-CN"/>
                </w:rPr>
                <w:t>2546</w:t>
              </w:r>
            </w:ins>
            <w:del w:id="59" w:author="Laurent Noel" w:date="2023-08-03T11:07:00Z">
              <w:r w:rsidR="002B7019" w:rsidRPr="002B7019" w:rsidDel="00FF2172">
                <w:rPr>
                  <w:rFonts w:ascii="Arial" w:eastAsia="Times New Roman" w:hAnsi="Arial" w:cs="Arial"/>
                  <w:bCs/>
                  <w:sz w:val="18"/>
                  <w:szCs w:val="18"/>
                  <w:lang w:eastAsia="zh-CN"/>
                </w:rPr>
                <w:delText>2550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A589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5C4AC" w14:textId="29F5CC95"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60" w:author="Laurent Noel" w:date="2023-08-03T11:08:00Z">
              <w:r>
                <w:rPr>
                  <w:rFonts w:ascii="Arial" w:eastAsia="Times New Roman" w:hAnsi="Arial" w:cs="Arial"/>
                  <w:bCs/>
                  <w:color w:val="000000"/>
                  <w:sz w:val="18"/>
                  <w:szCs w:val="18"/>
                  <w:lang w:eastAsia="zh-CN"/>
                </w:rPr>
                <w:t>0.7</w:t>
              </w:r>
            </w:ins>
            <w:del w:id="61" w:author="Laurent Noel" w:date="2023-08-03T11:08:00Z">
              <w:r w:rsidR="002B7019" w:rsidRPr="002B7019" w:rsidDel="00FF2172">
                <w:rPr>
                  <w:rFonts w:ascii="Arial" w:eastAsia="Times New Roman" w:hAnsi="Arial" w:cs="Arial"/>
                  <w:bCs/>
                  <w:color w:val="000000"/>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D69AD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FF2172" w:rsidRPr="002B7019" w14:paraId="51508756"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846F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7CDA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911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5BEB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1A58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8176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75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2283" w14:textId="42C0E46C"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62" w:author="Laurent Noel" w:date="2023-08-03T11:15:00Z">
              <w:r>
                <w:rPr>
                  <w:rFonts w:ascii="Arial" w:eastAsia="Times New Roman" w:hAnsi="Arial" w:cs="Arial"/>
                  <w:bCs/>
                  <w:sz w:val="18"/>
                  <w:szCs w:val="18"/>
                  <w:lang w:eastAsia="zh-CN"/>
                </w:rPr>
                <w:t>2501</w:t>
              </w:r>
            </w:ins>
            <w:del w:id="63" w:author="Laurent Noel" w:date="2023-08-03T11:15:00Z">
              <w:r w:rsidR="002B7019" w:rsidRPr="002B7019"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3CFB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53876" w14:textId="1E8AF21F"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64" w:author="Laurent Noel" w:date="2023-08-03T11:11:00Z">
              <w:r>
                <w:rPr>
                  <w:rFonts w:ascii="Arial" w:eastAsia="Times New Roman" w:hAnsi="Arial" w:cs="Arial"/>
                  <w:bCs/>
                  <w:color w:val="000000"/>
                  <w:sz w:val="18"/>
                  <w:szCs w:val="18"/>
                  <w:lang w:eastAsia="zh-CN"/>
                </w:rPr>
                <w:t>3.2</w:t>
              </w:r>
            </w:ins>
            <w:del w:id="65" w:author="Laurent Noel" w:date="2023-08-03T11:11:00Z">
              <w:r w:rsidR="002B7019" w:rsidRPr="002B7019" w:rsidDel="00FF2172">
                <w:rPr>
                  <w:rFonts w:ascii="Arial" w:eastAsia="Times New Roman" w:hAnsi="Arial" w:cs="Arial"/>
                  <w:bCs/>
                  <w:color w:val="000000"/>
                  <w:sz w:val="18"/>
                  <w:szCs w:val="18"/>
                  <w:lang w:eastAsia="zh-CN"/>
                </w:rPr>
                <w:delText>6.1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23E68D"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FF2172" w:rsidRPr="002B7019" w14:paraId="4B404680"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4DF76"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D76F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9344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64B4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295F9"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0275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75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1B25C"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2B7019">
              <w:rPr>
                <w:rFonts w:ascii="Arial" w:eastAsia="Times New Roman"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44791"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A5ED7" w14:textId="69098CA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66" w:author="Laurent Noel" w:date="2023-08-03T11:12:00Z">
              <w:r>
                <w:rPr>
                  <w:rFonts w:ascii="Arial" w:eastAsia="Times New Roman" w:hAnsi="Arial" w:cs="Arial"/>
                  <w:bCs/>
                  <w:color w:val="000000"/>
                  <w:sz w:val="18"/>
                  <w:szCs w:val="18"/>
                  <w:lang w:eastAsia="zh-CN"/>
                </w:rPr>
                <w:t>3.2</w:t>
              </w:r>
            </w:ins>
            <w:del w:id="67" w:author="Laurent Noel" w:date="2023-08-03T11:12:00Z">
              <w:r w:rsidR="002B7019" w:rsidRPr="002B7019" w:rsidDel="00FF2172">
                <w:rPr>
                  <w:rFonts w:ascii="Arial" w:eastAsia="Times New Roman" w:hAnsi="Arial" w:cs="Arial"/>
                  <w:bCs/>
                  <w:color w:val="000000"/>
                  <w:sz w:val="18"/>
                  <w:szCs w:val="18"/>
                  <w:lang w:eastAsia="zh-CN"/>
                </w:rPr>
                <w:delText>6.1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A53DC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&gt;ACLR2</w:t>
            </w:r>
          </w:p>
        </w:tc>
      </w:tr>
      <w:tr w:rsidR="00FF2172" w:rsidRPr="002B7019" w14:paraId="2D38F8D6"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D675A"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2D32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AF832" w14:textId="7E6A30BB"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68" w:author="Laurent Noel" w:date="2023-08-03T11:12:00Z">
              <w:r>
                <w:rPr>
                  <w:rFonts w:ascii="Arial" w:eastAsia="Times New Roman" w:hAnsi="Arial" w:cs="Arial"/>
                  <w:bCs/>
                  <w:sz w:val="18"/>
                  <w:szCs w:val="18"/>
                  <w:lang w:eastAsia="zh-CN"/>
                </w:rPr>
                <w:t>2350</w:t>
              </w:r>
            </w:ins>
            <w:del w:id="69" w:author="Laurent Noel" w:date="2023-08-03T11:12:00Z">
              <w:r w:rsidR="002B7019" w:rsidRPr="002B7019" w:rsidDel="00FF2172">
                <w:rPr>
                  <w:rFonts w:ascii="Arial" w:eastAsia="Times New Roman" w:hAnsi="Arial" w:cs="Arial"/>
                  <w:bCs/>
                  <w:sz w:val="18"/>
                  <w:szCs w:val="18"/>
                  <w:lang w:eastAsia="zh-CN"/>
                </w:rPr>
                <w:delText>2360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09A90" w14:textId="5EA87EB8"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0" w:author="Laurent Noel" w:date="2023-08-03T11:12:00Z">
              <w:r>
                <w:rPr>
                  <w:rFonts w:ascii="Arial" w:eastAsia="Times New Roman" w:hAnsi="Arial" w:cs="Arial"/>
                  <w:bCs/>
                  <w:sz w:val="18"/>
                  <w:szCs w:val="18"/>
                  <w:lang w:eastAsia="zh-CN"/>
                </w:rPr>
                <w:t>100</w:t>
              </w:r>
            </w:ins>
            <w:del w:id="71" w:author="Laurent Noel" w:date="2023-08-03T11:12:00Z">
              <w:r w:rsidR="002B7019" w:rsidRPr="002B7019" w:rsidDel="00FF2172">
                <w:rPr>
                  <w:rFonts w:ascii="Arial" w:eastAsia="Times New Roman" w:hAnsi="Arial" w:cs="Arial"/>
                  <w:bCs/>
                  <w:sz w:val="18"/>
                  <w:szCs w:val="18"/>
                  <w:lang w:eastAsia="zh-CN"/>
                </w:rPr>
                <w:delText>80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065EA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A0C6E" w14:textId="39A50AC8"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2" w:author="Laurent Noel" w:date="2023-08-03T11:13:00Z">
              <w:r w:rsidRPr="002B7019">
                <w:rPr>
                  <w:rFonts w:ascii="Arial" w:eastAsia="Times New Roman" w:hAnsi="Arial" w:cs="Arial"/>
                  <w:bCs/>
                  <w:sz w:val="18"/>
                  <w:szCs w:val="18"/>
                  <w:lang w:eastAsia="zh-CN"/>
                </w:rPr>
                <w:t>2</w:t>
              </w:r>
              <w:r>
                <w:rPr>
                  <w:rFonts w:ascii="Arial" w:eastAsia="Times New Roman" w:hAnsi="Arial" w:cs="Arial"/>
                  <w:bCs/>
                  <w:sz w:val="18"/>
                  <w:szCs w:val="18"/>
                  <w:lang w:eastAsia="zh-CN"/>
                </w:rPr>
                <w:t>70</w:t>
              </w:r>
              <w:r w:rsidRPr="002B7019">
                <w:rPr>
                  <w:rFonts w:ascii="Arial" w:eastAsia="Times New Roman" w:hAnsi="Arial" w:cs="Arial"/>
                  <w:bCs/>
                  <w:sz w:val="18"/>
                  <w:szCs w:val="18"/>
                  <w:lang w:eastAsia="zh-CN"/>
                </w:rPr>
                <w:t xml:space="preserve">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w:t>
              </w:r>
              <w:r>
                <w:rPr>
                  <w:rFonts w:ascii="Arial" w:eastAsia="Times New Roman" w:hAnsi="Arial" w:cs="Arial"/>
                  <w:bCs/>
                  <w:sz w:val="18"/>
                  <w:szCs w:val="18"/>
                  <w:lang w:eastAsia="zh-CN"/>
                </w:rPr>
                <w:t>3</w:t>
              </w:r>
              <w:r w:rsidRPr="002B7019">
                <w:rPr>
                  <w:rFonts w:ascii="Arial" w:eastAsia="Times New Roman" w:hAnsi="Arial" w:cs="Arial"/>
                  <w:bCs/>
                  <w:sz w:val="18"/>
                  <w:szCs w:val="18"/>
                  <w:lang w:eastAsia="zh-CN"/>
                </w:rPr>
                <w:t>)</w:t>
              </w:r>
            </w:ins>
            <w:del w:id="73" w:author="Laurent Noel" w:date="2023-08-03T11:13:00Z">
              <w:r w:rsidR="002B7019" w:rsidRPr="002B7019" w:rsidDel="00FF2172">
                <w:rPr>
                  <w:rFonts w:ascii="Arial" w:eastAsia="Times New Roman" w:hAnsi="Arial" w:cs="Arial"/>
                  <w:bCs/>
                  <w:sz w:val="18"/>
                  <w:szCs w:val="18"/>
                  <w:lang w:eastAsia="zh-CN"/>
                </w:rPr>
                <w:delText>216 (RBstart=1)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6B90AE" w14:textId="125C9ADA"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4" w:author="Laurent Noel" w:date="2023-08-03T11:14:00Z">
              <w:r>
                <w:rPr>
                  <w:rFonts w:ascii="Arial" w:eastAsia="Times New Roman" w:hAnsi="Arial" w:cs="Arial"/>
                  <w:bCs/>
                  <w:sz w:val="18"/>
                  <w:szCs w:val="18"/>
                  <w:lang w:eastAsia="zh-CN"/>
                </w:rPr>
                <w:t>2501</w:t>
              </w:r>
            </w:ins>
            <w:del w:id="75" w:author="Laurent Noel" w:date="2023-08-03T11:14:00Z">
              <w:r w:rsidR="002B7019" w:rsidRPr="002B7019" w:rsidDel="00FF2172">
                <w:rPr>
                  <w:rFonts w:ascii="Arial" w:eastAsia="Times New Roman" w:hAnsi="Arial" w:cs="Arial"/>
                  <w:bCs/>
                  <w:sz w:val="18"/>
                  <w:szCs w:val="18"/>
                  <w:lang w:eastAsia="zh-CN"/>
                </w:rPr>
                <w:delText>2505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A504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7AC29" w14:textId="63088A9D" w:rsidR="002B7019" w:rsidRPr="002B7019" w:rsidRDefault="00FF2172"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76" w:author="Laurent Noel" w:date="2023-08-03T11:14:00Z">
              <w:r>
                <w:rPr>
                  <w:rFonts w:ascii="Arial" w:eastAsia="Times New Roman" w:hAnsi="Arial" w:cs="Arial"/>
                  <w:bCs/>
                  <w:color w:val="000000"/>
                  <w:sz w:val="18"/>
                  <w:szCs w:val="18"/>
                  <w:lang w:eastAsia="zh-CN"/>
                </w:rPr>
                <w:t>28.1</w:t>
              </w:r>
            </w:ins>
            <w:del w:id="77" w:author="Laurent Noel" w:date="2023-08-03T11:14:00Z">
              <w:r w:rsidR="002B7019" w:rsidRPr="002B7019" w:rsidDel="00FF2172">
                <w:rPr>
                  <w:rFonts w:ascii="Arial" w:eastAsia="Times New Roman" w:hAnsi="Arial" w:cs="Arial"/>
                  <w:bCs/>
                  <w:color w:val="000000"/>
                  <w:sz w:val="18"/>
                  <w:szCs w:val="18"/>
                  <w:lang w:eastAsia="zh-CN"/>
                </w:rPr>
                <w:delText>20.7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4630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ACLR2</w:t>
            </w:r>
          </w:p>
        </w:tc>
      </w:tr>
      <w:tr w:rsidR="00FF2172" w:rsidRPr="002B7019" w14:paraId="78785FBD" w14:textId="77777777" w:rsidTr="009B7A1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F0108"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78133"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B7019">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44D95"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10E9F"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A93C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4CF20"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216 (</w:t>
            </w:r>
            <w:proofErr w:type="spellStart"/>
            <w:r w:rsidRPr="002B7019">
              <w:rPr>
                <w:rFonts w:ascii="Arial" w:eastAsia="Times New Roman" w:hAnsi="Arial" w:cs="Arial"/>
                <w:bCs/>
                <w:sz w:val="18"/>
                <w:szCs w:val="18"/>
                <w:lang w:eastAsia="zh-CN"/>
              </w:rPr>
              <w:t>RBstart</w:t>
            </w:r>
            <w:proofErr w:type="spellEnd"/>
            <w:r w:rsidRPr="002B7019">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EC8B"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2B7019">
              <w:rPr>
                <w:rFonts w:ascii="Arial" w:eastAsia="Times New Roman"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17C3E"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2B7019">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83802"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96444" w14:textId="77777777" w:rsidR="002B7019" w:rsidRPr="002B7019" w:rsidRDefault="002B7019" w:rsidP="002B7019">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2B7019">
              <w:rPr>
                <w:rFonts w:ascii="Arial" w:eastAsia="Times New Roman" w:hAnsi="Arial" w:cs="Arial"/>
                <w:bCs/>
                <w:color w:val="000000"/>
                <w:sz w:val="18"/>
                <w:szCs w:val="18"/>
                <w:lang w:eastAsia="zh-CN"/>
              </w:rPr>
              <w:t>ACLR2</w:t>
            </w:r>
          </w:p>
        </w:tc>
      </w:tr>
      <w:tr w:rsidR="00FF2172" w:rsidRPr="002B7019" w14:paraId="4A9B5500" w14:textId="77777777" w:rsidTr="009B7A11">
        <w:trPr>
          <w:trHeight w:val="300"/>
          <w:jc w:val="center"/>
          <w:ins w:id="78" w:author="Laurent Noel" w:date="2023-08-03T11:15:00Z"/>
        </w:trPr>
        <w:tc>
          <w:tcPr>
            <w:tcW w:w="0" w:type="auto"/>
            <w:tcBorders>
              <w:top w:val="single" w:sz="4" w:space="0" w:color="auto"/>
              <w:left w:val="single" w:sz="4" w:space="0" w:color="auto"/>
              <w:bottom w:val="single" w:sz="4" w:space="0" w:color="auto"/>
              <w:right w:val="single" w:sz="4" w:space="0" w:color="auto"/>
            </w:tcBorders>
            <w:vAlign w:val="center"/>
          </w:tcPr>
          <w:p w14:paraId="43C948B7" w14:textId="4009612C" w:rsidR="00FF2172" w:rsidRPr="002B7019" w:rsidRDefault="00FF2172" w:rsidP="00FF2172">
            <w:pPr>
              <w:overflowPunct w:val="0"/>
              <w:autoSpaceDE w:val="0"/>
              <w:autoSpaceDN w:val="0"/>
              <w:adjustRightInd w:val="0"/>
              <w:spacing w:after="0"/>
              <w:jc w:val="center"/>
              <w:textAlignment w:val="baseline"/>
              <w:rPr>
                <w:ins w:id="79" w:author="Laurent Noel" w:date="2023-08-03T11:15:00Z"/>
                <w:rFonts w:ascii="Arial" w:eastAsia="Times New Roman" w:hAnsi="Arial" w:cs="Arial"/>
                <w:sz w:val="18"/>
                <w:szCs w:val="18"/>
                <w:lang w:eastAsia="zh-CN"/>
              </w:rPr>
            </w:pPr>
            <w:ins w:id="80" w:author="Laurent Noel" w:date="2023-08-03T11:16:00Z">
              <w:r>
                <w:rPr>
                  <w:rFonts w:ascii="Arial" w:eastAsia="Times New Roman" w:hAnsi="Arial" w:cs="Arial"/>
                  <w:sz w:val="18"/>
                  <w:szCs w:val="18"/>
                  <w:lang w:eastAsia="zh-CN"/>
                </w:rPr>
                <w:t>n98</w:t>
              </w:r>
            </w:ins>
          </w:p>
        </w:tc>
        <w:tc>
          <w:tcPr>
            <w:tcW w:w="0" w:type="auto"/>
            <w:tcBorders>
              <w:top w:val="single" w:sz="4" w:space="0" w:color="auto"/>
              <w:left w:val="single" w:sz="4" w:space="0" w:color="auto"/>
              <w:bottom w:val="single" w:sz="4" w:space="0" w:color="auto"/>
              <w:right w:val="single" w:sz="4" w:space="0" w:color="auto"/>
            </w:tcBorders>
            <w:vAlign w:val="center"/>
          </w:tcPr>
          <w:p w14:paraId="1BF76674" w14:textId="42E1B0B2" w:rsidR="00FF2172" w:rsidRPr="002B7019" w:rsidRDefault="00FF2172" w:rsidP="00FF2172">
            <w:pPr>
              <w:overflowPunct w:val="0"/>
              <w:autoSpaceDE w:val="0"/>
              <w:autoSpaceDN w:val="0"/>
              <w:adjustRightInd w:val="0"/>
              <w:spacing w:after="0"/>
              <w:jc w:val="center"/>
              <w:textAlignment w:val="baseline"/>
              <w:rPr>
                <w:ins w:id="81" w:author="Laurent Noel" w:date="2023-08-03T11:15:00Z"/>
                <w:rFonts w:ascii="Arial" w:eastAsia="Times New Roman" w:hAnsi="Arial" w:cs="Arial"/>
                <w:sz w:val="18"/>
                <w:szCs w:val="18"/>
                <w:lang w:eastAsia="zh-CN"/>
              </w:rPr>
            </w:pPr>
            <w:ins w:id="82" w:author="Laurent Noel" w:date="2023-08-03T11:16:00Z">
              <w:r>
                <w:rPr>
                  <w:rFonts w:ascii="Arial" w:eastAsia="Times New Roman"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223F09" w14:textId="67448317" w:rsidR="00FF2172" w:rsidRPr="002B7019" w:rsidRDefault="00FF2172" w:rsidP="00FF2172">
            <w:pPr>
              <w:overflowPunct w:val="0"/>
              <w:autoSpaceDE w:val="0"/>
              <w:autoSpaceDN w:val="0"/>
              <w:adjustRightInd w:val="0"/>
              <w:spacing w:after="0"/>
              <w:jc w:val="center"/>
              <w:textAlignment w:val="baseline"/>
              <w:rPr>
                <w:ins w:id="83" w:author="Laurent Noel" w:date="2023-08-03T11:15:00Z"/>
                <w:rFonts w:ascii="Arial" w:eastAsia="Times New Roman" w:hAnsi="Arial" w:cs="Arial"/>
                <w:bCs/>
                <w:sz w:val="18"/>
                <w:szCs w:val="18"/>
                <w:lang w:eastAsia="zh-CN"/>
              </w:rPr>
            </w:pPr>
            <w:ins w:id="84" w:author="Laurent Noel" w:date="2023-08-03T11:16:00Z">
              <w:r>
                <w:rPr>
                  <w:rFonts w:ascii="Arial" w:eastAsia="Times New Roman" w:hAnsi="Arial" w:cs="Arial"/>
                  <w:bCs/>
                  <w:sz w:val="18"/>
                  <w:szCs w:val="18"/>
                  <w:lang w:eastAsia="zh-CN"/>
                </w:rPr>
                <w:t>1900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D946BD" w14:textId="4A65EECF" w:rsidR="00FF2172" w:rsidRPr="002B7019" w:rsidRDefault="00FF2172" w:rsidP="00FF2172">
            <w:pPr>
              <w:overflowPunct w:val="0"/>
              <w:autoSpaceDE w:val="0"/>
              <w:autoSpaceDN w:val="0"/>
              <w:adjustRightInd w:val="0"/>
              <w:spacing w:after="0"/>
              <w:jc w:val="center"/>
              <w:textAlignment w:val="baseline"/>
              <w:rPr>
                <w:ins w:id="85" w:author="Laurent Noel" w:date="2023-08-03T11:15:00Z"/>
                <w:rFonts w:ascii="Arial" w:eastAsia="Times New Roman" w:hAnsi="Arial" w:cs="Arial"/>
                <w:bCs/>
                <w:sz w:val="18"/>
                <w:szCs w:val="18"/>
                <w:lang w:eastAsia="zh-CN"/>
              </w:rPr>
            </w:pPr>
            <w:ins w:id="86" w:author="Laurent Noel" w:date="2023-08-03T11:16:00Z">
              <w:r>
                <w:rPr>
                  <w:rFonts w:ascii="Arial" w:eastAsia="Times New Roman" w:hAnsi="Arial" w:cs="Arial"/>
                  <w:bCs/>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7B8DEA" w14:textId="438752CA" w:rsidR="00FF2172" w:rsidRPr="002B7019" w:rsidRDefault="00FF2172" w:rsidP="00FF2172">
            <w:pPr>
              <w:overflowPunct w:val="0"/>
              <w:autoSpaceDE w:val="0"/>
              <w:autoSpaceDN w:val="0"/>
              <w:adjustRightInd w:val="0"/>
              <w:spacing w:after="0"/>
              <w:jc w:val="center"/>
              <w:textAlignment w:val="baseline"/>
              <w:rPr>
                <w:ins w:id="87" w:author="Laurent Noel" w:date="2023-08-03T11:15:00Z"/>
                <w:rFonts w:ascii="Arial" w:eastAsia="Times New Roman" w:hAnsi="Arial" w:cs="Arial"/>
                <w:bCs/>
                <w:sz w:val="18"/>
                <w:szCs w:val="18"/>
                <w:lang w:eastAsia="zh-CN"/>
              </w:rPr>
            </w:pPr>
            <w:ins w:id="88" w:author="Laurent Noel" w:date="2023-08-03T11:16:00Z">
              <w:r>
                <w:rPr>
                  <w:rFonts w:ascii="Arial" w:eastAsia="Times New Roman"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0007E5" w14:textId="397FF62F" w:rsidR="00FF2172" w:rsidRPr="002B7019" w:rsidRDefault="00FF2172" w:rsidP="00FF2172">
            <w:pPr>
              <w:overflowPunct w:val="0"/>
              <w:autoSpaceDE w:val="0"/>
              <w:autoSpaceDN w:val="0"/>
              <w:adjustRightInd w:val="0"/>
              <w:spacing w:after="0"/>
              <w:jc w:val="center"/>
              <w:textAlignment w:val="baseline"/>
              <w:rPr>
                <w:ins w:id="89" w:author="Laurent Noel" w:date="2023-08-03T11:15:00Z"/>
                <w:rFonts w:ascii="Arial" w:eastAsia="Times New Roman" w:hAnsi="Arial" w:cs="Arial"/>
                <w:bCs/>
                <w:sz w:val="18"/>
                <w:szCs w:val="18"/>
                <w:lang w:eastAsia="zh-CN"/>
              </w:rPr>
            </w:pPr>
            <w:ins w:id="90" w:author="Laurent Noel" w:date="2023-08-03T11:16:00Z">
              <w:r w:rsidRPr="00E67806">
                <w:rPr>
                  <w:rFonts w:ascii="Arial" w:eastAsia="Times New Roman" w:hAnsi="Arial" w:cs="Arial"/>
                  <w:bCs/>
                  <w:sz w:val="18"/>
                  <w:szCs w:val="18"/>
                  <w:lang w:eastAsia="zh-CN"/>
                </w:rPr>
                <w:t>216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23BDDBF" w14:textId="7D144B01" w:rsidR="00FF2172" w:rsidRPr="002B7019" w:rsidRDefault="00FF2172" w:rsidP="00FF2172">
            <w:pPr>
              <w:overflowPunct w:val="0"/>
              <w:autoSpaceDE w:val="0"/>
              <w:autoSpaceDN w:val="0"/>
              <w:adjustRightInd w:val="0"/>
              <w:spacing w:after="0"/>
              <w:jc w:val="center"/>
              <w:textAlignment w:val="baseline"/>
              <w:rPr>
                <w:ins w:id="91" w:author="Laurent Noel" w:date="2023-08-03T11:15:00Z"/>
                <w:rFonts w:ascii="Arial" w:eastAsia="Times New Roman" w:hAnsi="Arial" w:cs="Arial"/>
                <w:bCs/>
                <w:sz w:val="18"/>
                <w:szCs w:val="18"/>
                <w:lang w:eastAsia="zh-CN"/>
              </w:rPr>
            </w:pPr>
            <w:ins w:id="92" w:author="Laurent Noel" w:date="2023-08-03T11:16:00Z">
              <w:r>
                <w:rPr>
                  <w:rFonts w:ascii="Arial" w:eastAsia="Times New Roman" w:hAnsi="Arial" w:cs="Arial"/>
                  <w:bCs/>
                  <w:sz w:val="18"/>
                  <w:szCs w:val="18"/>
                  <w:lang w:eastAsia="zh-CN"/>
                </w:rPr>
                <w:t>2501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B69E1D" w14:textId="0E8E4EB7" w:rsidR="00FF2172" w:rsidRPr="002B7019" w:rsidRDefault="00FF2172" w:rsidP="00FF2172">
            <w:pPr>
              <w:overflowPunct w:val="0"/>
              <w:autoSpaceDE w:val="0"/>
              <w:autoSpaceDN w:val="0"/>
              <w:adjustRightInd w:val="0"/>
              <w:spacing w:after="0"/>
              <w:jc w:val="center"/>
              <w:textAlignment w:val="baseline"/>
              <w:rPr>
                <w:ins w:id="93" w:author="Laurent Noel" w:date="2023-08-03T11:15:00Z"/>
                <w:rFonts w:ascii="Arial" w:eastAsia="Times New Roman" w:hAnsi="Arial" w:cs="Arial"/>
                <w:color w:val="000000"/>
                <w:sz w:val="18"/>
                <w:szCs w:val="18"/>
                <w:lang w:eastAsia="zh-CN"/>
              </w:rPr>
            </w:pPr>
            <w:ins w:id="94" w:author="Laurent Noel" w:date="2023-08-03T11:16:00Z">
              <w:r>
                <w:rPr>
                  <w:rFonts w:ascii="Arial" w:eastAsia="Times New Roma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DC7B15" w14:textId="046E84F2" w:rsidR="00FF2172" w:rsidRPr="002B7019" w:rsidRDefault="00FF2172" w:rsidP="00FF2172">
            <w:pPr>
              <w:overflowPunct w:val="0"/>
              <w:autoSpaceDE w:val="0"/>
              <w:autoSpaceDN w:val="0"/>
              <w:adjustRightInd w:val="0"/>
              <w:spacing w:after="0"/>
              <w:jc w:val="center"/>
              <w:textAlignment w:val="baseline"/>
              <w:rPr>
                <w:ins w:id="95" w:author="Laurent Noel" w:date="2023-08-03T11:15:00Z"/>
                <w:rFonts w:ascii="Arial" w:eastAsia="Times New Roman" w:hAnsi="Arial" w:cs="Arial"/>
                <w:bCs/>
                <w:color w:val="000000"/>
                <w:sz w:val="18"/>
                <w:szCs w:val="18"/>
                <w:lang w:eastAsia="zh-CN"/>
              </w:rPr>
            </w:pPr>
            <w:ins w:id="96" w:author="Laurent Noel" w:date="2023-08-03T11:16:00Z">
              <w:r>
                <w:rPr>
                  <w:rFonts w:ascii="Arial" w:eastAsia="Times New Roman" w:hAnsi="Arial" w:cs="Arial"/>
                  <w:bCs/>
                  <w:color w:val="000000"/>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026A7F1E" w14:textId="1EEEEFD0" w:rsidR="00FF2172" w:rsidRPr="002B7019" w:rsidRDefault="00FF2172" w:rsidP="00FF2172">
            <w:pPr>
              <w:overflowPunct w:val="0"/>
              <w:autoSpaceDE w:val="0"/>
              <w:autoSpaceDN w:val="0"/>
              <w:adjustRightInd w:val="0"/>
              <w:spacing w:after="0"/>
              <w:jc w:val="center"/>
              <w:textAlignment w:val="baseline"/>
              <w:rPr>
                <w:ins w:id="97" w:author="Laurent Noel" w:date="2023-08-03T11:15:00Z"/>
                <w:rFonts w:ascii="Arial" w:eastAsia="Times New Roman" w:hAnsi="Arial" w:cs="Arial"/>
                <w:bCs/>
                <w:color w:val="000000"/>
                <w:sz w:val="18"/>
                <w:szCs w:val="18"/>
                <w:lang w:eastAsia="zh-CN"/>
              </w:rPr>
            </w:pPr>
            <w:ins w:id="98" w:author="Laurent Noel" w:date="2023-08-03T11:16:00Z">
              <w:r w:rsidRPr="00E67806">
                <w:rPr>
                  <w:rFonts w:ascii="Arial" w:eastAsia="Times New Roman" w:hAnsi="Arial" w:cs="Arial"/>
                  <w:bCs/>
                  <w:color w:val="000000"/>
                  <w:sz w:val="18"/>
                  <w:szCs w:val="18"/>
                  <w:lang w:eastAsia="zh-CN"/>
                </w:rPr>
                <w:t>&gt;ACLR2</w:t>
              </w:r>
            </w:ins>
          </w:p>
        </w:tc>
      </w:tr>
      <w:tr w:rsidR="002B7019" w:rsidRPr="002B7019" w14:paraId="6F3F0569" w14:textId="77777777" w:rsidTr="009B7A11">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CFDCA19" w14:textId="77777777" w:rsidR="002B7019" w:rsidRPr="002B7019" w:rsidRDefault="002B7019" w:rsidP="002B7019">
            <w:pPr>
              <w:overflowPunct w:val="0"/>
              <w:autoSpaceDE w:val="0"/>
              <w:autoSpaceDN w:val="0"/>
              <w:adjustRightInd w:val="0"/>
              <w:textAlignment w:val="baseline"/>
              <w:rPr>
                <w:rFonts w:ascii="Arial" w:eastAsia="Times New Roman" w:hAnsi="Arial" w:cs="Arial"/>
                <w:bCs/>
                <w:color w:val="000000"/>
                <w:sz w:val="18"/>
                <w:szCs w:val="18"/>
                <w:lang w:eastAsia="zh-CN"/>
              </w:rPr>
            </w:pPr>
          </w:p>
        </w:tc>
      </w:tr>
    </w:tbl>
    <w:p w14:paraId="5FBF6F4D" w14:textId="77777777" w:rsidR="002B7019" w:rsidRPr="002B7019" w:rsidRDefault="002B7019" w:rsidP="002B7019">
      <w:pPr>
        <w:overflowPunct w:val="0"/>
        <w:autoSpaceDE w:val="0"/>
        <w:autoSpaceDN w:val="0"/>
        <w:adjustRightInd w:val="0"/>
        <w:textAlignment w:val="baseline"/>
        <w:rPr>
          <w:rFonts w:eastAsia="Times New Roman"/>
          <w:lang w:eastAsia="en-GB"/>
        </w:rPr>
      </w:pPr>
    </w:p>
    <w:p w14:paraId="4E1DB503" w14:textId="77777777" w:rsidR="002B7019" w:rsidRPr="002B7019" w:rsidRDefault="002B7019" w:rsidP="002B7019">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2B7019">
        <w:rPr>
          <w:rFonts w:ascii="Arial" w:eastAsia="Times New Roman" w:hAnsi="Arial"/>
          <w:b/>
          <w:lang w:val="en-US" w:eastAsia="zh-CN"/>
        </w:rPr>
        <w:lastRenderedPageBreak/>
        <w:t>Table 7.3C.2-5: Void</w:t>
      </w:r>
    </w:p>
    <w:p w14:paraId="64B61E56" w14:textId="77777777" w:rsidR="002B7019" w:rsidRPr="002B7019" w:rsidRDefault="002B7019" w:rsidP="002B7019">
      <w:pPr>
        <w:overflowPunct w:val="0"/>
        <w:autoSpaceDE w:val="0"/>
        <w:autoSpaceDN w:val="0"/>
        <w:adjustRightInd w:val="0"/>
        <w:textAlignment w:val="baseline"/>
        <w:rPr>
          <w:rFonts w:eastAsia="Times New Roman"/>
          <w:lang w:eastAsia="zh-CN"/>
        </w:rPr>
      </w:pPr>
    </w:p>
    <w:p w14:paraId="635441BE" w14:textId="77777777" w:rsidR="00F8641A" w:rsidRPr="00F8641A" w:rsidRDefault="00F8641A" w:rsidP="00F8641A"/>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36"/>
      <w:headerReference w:type="default" r:id="rId37"/>
      <w:foot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CBAE" w14:textId="77777777" w:rsidR="00BE4F5F" w:rsidRDefault="00BE4F5F">
      <w:pPr>
        <w:spacing w:after="0"/>
      </w:pPr>
      <w:r>
        <w:separator/>
      </w:r>
    </w:p>
  </w:endnote>
  <w:endnote w:type="continuationSeparator" w:id="0">
    <w:p w14:paraId="435E32F2" w14:textId="77777777" w:rsidR="00BE4F5F" w:rsidRDefault="00BE4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28E9" w14:textId="77777777" w:rsidR="00BE4F5F" w:rsidRDefault="00BE4F5F">
      <w:pPr>
        <w:spacing w:after="0"/>
      </w:pPr>
      <w:r>
        <w:separator/>
      </w:r>
    </w:p>
  </w:footnote>
  <w:footnote w:type="continuationSeparator" w:id="0">
    <w:p w14:paraId="5387B5FD" w14:textId="77777777" w:rsidR="00BE4F5F" w:rsidRDefault="00BE4F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7"/>
  </w:num>
  <w:num w:numId="2" w16cid:durableId="214781334">
    <w:abstractNumId w:val="41"/>
  </w:num>
  <w:num w:numId="3" w16cid:durableId="2114131050">
    <w:abstractNumId w:val="10"/>
  </w:num>
  <w:num w:numId="4" w16cid:durableId="2007781724">
    <w:abstractNumId w:val="29"/>
  </w:num>
  <w:num w:numId="5" w16cid:durableId="845175723">
    <w:abstractNumId w:val="22"/>
  </w:num>
  <w:num w:numId="6" w16cid:durableId="673727333">
    <w:abstractNumId w:val="40"/>
  </w:num>
  <w:num w:numId="7" w16cid:durableId="1358852551">
    <w:abstractNumId w:val="42"/>
  </w:num>
  <w:num w:numId="8" w16cid:durableId="952060268">
    <w:abstractNumId w:val="24"/>
  </w:num>
  <w:num w:numId="9" w16cid:durableId="345639956">
    <w:abstractNumId w:val="43"/>
  </w:num>
  <w:num w:numId="10" w16cid:durableId="1766419904">
    <w:abstractNumId w:val="19"/>
  </w:num>
  <w:num w:numId="11" w16cid:durableId="1690109398">
    <w:abstractNumId w:val="12"/>
  </w:num>
  <w:num w:numId="12" w16cid:durableId="1411804628">
    <w:abstractNumId w:val="23"/>
  </w:num>
  <w:num w:numId="13" w16cid:durableId="230316720">
    <w:abstractNumId w:val="25"/>
  </w:num>
  <w:num w:numId="14" w16cid:durableId="428088107">
    <w:abstractNumId w:val="20"/>
  </w:num>
  <w:num w:numId="15" w16cid:durableId="109663288">
    <w:abstractNumId w:val="4"/>
  </w:num>
  <w:num w:numId="16" w16cid:durableId="248580041">
    <w:abstractNumId w:val="39"/>
  </w:num>
  <w:num w:numId="17" w16cid:durableId="434716350">
    <w:abstractNumId w:val="14"/>
  </w:num>
  <w:num w:numId="18" w16cid:durableId="863903703">
    <w:abstractNumId w:val="8"/>
  </w:num>
  <w:num w:numId="19" w16cid:durableId="101725954">
    <w:abstractNumId w:val="38"/>
  </w:num>
  <w:num w:numId="20" w16cid:durableId="1687705248">
    <w:abstractNumId w:val="31"/>
  </w:num>
  <w:num w:numId="21" w16cid:durableId="1903787531">
    <w:abstractNumId w:val="26"/>
  </w:num>
  <w:num w:numId="22" w16cid:durableId="169756012">
    <w:abstractNumId w:val="32"/>
  </w:num>
  <w:num w:numId="23" w16cid:durableId="860052778">
    <w:abstractNumId w:val="33"/>
  </w:num>
  <w:num w:numId="24" w16cid:durableId="2045058310">
    <w:abstractNumId w:val="13"/>
  </w:num>
  <w:num w:numId="25" w16cid:durableId="908730685">
    <w:abstractNumId w:val="37"/>
  </w:num>
  <w:num w:numId="26" w16cid:durableId="1198009413">
    <w:abstractNumId w:val="35"/>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45"/>
  </w:num>
  <w:num w:numId="30"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4"/>
    <w:lvlOverride w:ilvl="0">
      <w:startOverride w:val="1"/>
    </w:lvlOverride>
  </w:num>
  <w:num w:numId="35"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6"/>
  </w:num>
  <w:num w:numId="41" w16cid:durableId="306279863">
    <w:abstractNumId w:val="36"/>
  </w:num>
  <w:num w:numId="42" w16cid:durableId="1280841539">
    <w:abstractNumId w:val="44"/>
  </w:num>
  <w:num w:numId="43" w16cid:durableId="433862724">
    <w:abstractNumId w:val="27"/>
  </w:num>
  <w:num w:numId="44" w16cid:durableId="1253204646">
    <w:abstractNumId w:val="0"/>
  </w:num>
  <w:num w:numId="45" w16cid:durableId="988289353">
    <w:abstractNumId w:val="28"/>
  </w:num>
  <w:num w:numId="46" w16cid:durableId="1156067333">
    <w:abstractNumId w:val="18"/>
  </w:num>
  <w:num w:numId="47" w16cid:durableId="1892302425">
    <w:abstractNumId w:val="3"/>
  </w:num>
  <w:num w:numId="48" w16cid:durableId="633799141">
    <w:abstractNumId w:val="2"/>
  </w:num>
  <w:num w:numId="49" w16cid:durableId="1625844492">
    <w:abstractNumId w:val="1"/>
  </w:num>
  <w:num w:numId="50" w16cid:durableId="479612234">
    <w:abstractNumId w:val="37"/>
    <w:lvlOverride w:ilvl="0">
      <w:startOverride w:val="1"/>
    </w:lvlOverride>
  </w:num>
  <w:num w:numId="51"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34"/>
  </w:num>
  <w:num w:numId="53" w16cid:durableId="470169699">
    <w:abstractNumId w:val="9"/>
  </w:num>
  <w:num w:numId="54" w16cid:durableId="1861311785">
    <w:abstractNumId w:val="30"/>
  </w:num>
  <w:num w:numId="55" w16cid:durableId="925264443">
    <w:abstractNumId w:val="21"/>
  </w:num>
  <w:num w:numId="56" w16cid:durableId="446240755">
    <w:abstractNumId w:val="11"/>
  </w:num>
  <w:num w:numId="57" w16cid:durableId="1942685694">
    <w:abstractNumId w:val="7"/>
  </w:num>
  <w:num w:numId="58" w16cid:durableId="1464736558">
    <w:abstractNumId w:val="15"/>
  </w:num>
  <w:num w:numId="59" w16cid:durableId="1727492427">
    <w:abstractNumId w:val="6"/>
  </w:num>
  <w:num w:numId="60" w16cid:durableId="1968583315">
    <w:abstractNumId w:val="26"/>
    <w:lvlOverride w:ilvl="0">
      <w:startOverride w:val="1"/>
    </w:lvlOverride>
  </w:num>
  <w:num w:numId="61" w16cid:durableId="20322927">
    <w:abstractNumId w:val="32"/>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31FF6"/>
    <w:rsid w:val="00061A44"/>
    <w:rsid w:val="00061D03"/>
    <w:rsid w:val="00061D8E"/>
    <w:rsid w:val="000643C1"/>
    <w:rsid w:val="0006594E"/>
    <w:rsid w:val="000723CA"/>
    <w:rsid w:val="0007529D"/>
    <w:rsid w:val="00081905"/>
    <w:rsid w:val="00097BE0"/>
    <w:rsid w:val="000A50D9"/>
    <w:rsid w:val="000A6394"/>
    <w:rsid w:val="000C038A"/>
    <w:rsid w:val="000C2049"/>
    <w:rsid w:val="000C3763"/>
    <w:rsid w:val="000C6598"/>
    <w:rsid w:val="000D1A8A"/>
    <w:rsid w:val="000E7950"/>
    <w:rsid w:val="000F2FD0"/>
    <w:rsid w:val="00101C6E"/>
    <w:rsid w:val="00106A93"/>
    <w:rsid w:val="00107586"/>
    <w:rsid w:val="00141BE7"/>
    <w:rsid w:val="00143179"/>
    <w:rsid w:val="00145D43"/>
    <w:rsid w:val="001659C7"/>
    <w:rsid w:val="00166473"/>
    <w:rsid w:val="00171ED1"/>
    <w:rsid w:val="00172A27"/>
    <w:rsid w:val="00192C46"/>
    <w:rsid w:val="00193203"/>
    <w:rsid w:val="00195F02"/>
    <w:rsid w:val="001A4647"/>
    <w:rsid w:val="001A7B60"/>
    <w:rsid w:val="001B03EE"/>
    <w:rsid w:val="001B21AE"/>
    <w:rsid w:val="001B3B7E"/>
    <w:rsid w:val="001B55DB"/>
    <w:rsid w:val="001B7A65"/>
    <w:rsid w:val="001C09DC"/>
    <w:rsid w:val="001D289E"/>
    <w:rsid w:val="001E41F3"/>
    <w:rsid w:val="001E722E"/>
    <w:rsid w:val="001F13EF"/>
    <w:rsid w:val="001F5AC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B1981"/>
    <w:rsid w:val="002B5741"/>
    <w:rsid w:val="002B7019"/>
    <w:rsid w:val="002D1445"/>
    <w:rsid w:val="002D5FBF"/>
    <w:rsid w:val="002E7E69"/>
    <w:rsid w:val="002F1696"/>
    <w:rsid w:val="00301D4A"/>
    <w:rsid w:val="00305409"/>
    <w:rsid w:val="00311A58"/>
    <w:rsid w:val="00314A69"/>
    <w:rsid w:val="00324A9F"/>
    <w:rsid w:val="00327444"/>
    <w:rsid w:val="00333122"/>
    <w:rsid w:val="00342A05"/>
    <w:rsid w:val="003505E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36FD"/>
    <w:rsid w:val="00410B1B"/>
    <w:rsid w:val="00410CB4"/>
    <w:rsid w:val="00410F0F"/>
    <w:rsid w:val="004205C7"/>
    <w:rsid w:val="004242F1"/>
    <w:rsid w:val="00432189"/>
    <w:rsid w:val="00440F24"/>
    <w:rsid w:val="00442251"/>
    <w:rsid w:val="00452089"/>
    <w:rsid w:val="004547ED"/>
    <w:rsid w:val="0045518E"/>
    <w:rsid w:val="00464E26"/>
    <w:rsid w:val="004650AC"/>
    <w:rsid w:val="00470BCA"/>
    <w:rsid w:val="004730CC"/>
    <w:rsid w:val="00473549"/>
    <w:rsid w:val="00477056"/>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D2664"/>
    <w:rsid w:val="006E21FB"/>
    <w:rsid w:val="006E43A1"/>
    <w:rsid w:val="006F3294"/>
    <w:rsid w:val="00712664"/>
    <w:rsid w:val="0072409A"/>
    <w:rsid w:val="00724AC8"/>
    <w:rsid w:val="007518BC"/>
    <w:rsid w:val="00762DBA"/>
    <w:rsid w:val="00765B19"/>
    <w:rsid w:val="00775DA8"/>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6F0B"/>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E5A87"/>
    <w:rsid w:val="009F01CC"/>
    <w:rsid w:val="009F187B"/>
    <w:rsid w:val="009F734F"/>
    <w:rsid w:val="00A03A2F"/>
    <w:rsid w:val="00A04A28"/>
    <w:rsid w:val="00A04C40"/>
    <w:rsid w:val="00A0600A"/>
    <w:rsid w:val="00A1412E"/>
    <w:rsid w:val="00A23EE0"/>
    <w:rsid w:val="00A246B6"/>
    <w:rsid w:val="00A43D2A"/>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C27FB"/>
    <w:rsid w:val="00AC430A"/>
    <w:rsid w:val="00AD1CD8"/>
    <w:rsid w:val="00AD3402"/>
    <w:rsid w:val="00AD602A"/>
    <w:rsid w:val="00AE0D86"/>
    <w:rsid w:val="00AE5342"/>
    <w:rsid w:val="00B05894"/>
    <w:rsid w:val="00B12050"/>
    <w:rsid w:val="00B13116"/>
    <w:rsid w:val="00B13A1C"/>
    <w:rsid w:val="00B2059F"/>
    <w:rsid w:val="00B258BB"/>
    <w:rsid w:val="00B25C53"/>
    <w:rsid w:val="00B375F0"/>
    <w:rsid w:val="00B44A36"/>
    <w:rsid w:val="00B50CEC"/>
    <w:rsid w:val="00B544FF"/>
    <w:rsid w:val="00B56760"/>
    <w:rsid w:val="00B5685F"/>
    <w:rsid w:val="00B56C11"/>
    <w:rsid w:val="00B60A01"/>
    <w:rsid w:val="00B64909"/>
    <w:rsid w:val="00B64AB0"/>
    <w:rsid w:val="00B67B97"/>
    <w:rsid w:val="00B71CDE"/>
    <w:rsid w:val="00B733BD"/>
    <w:rsid w:val="00B9031A"/>
    <w:rsid w:val="00B968C8"/>
    <w:rsid w:val="00BA11E6"/>
    <w:rsid w:val="00BA3666"/>
    <w:rsid w:val="00BA3EC5"/>
    <w:rsid w:val="00BB5DFC"/>
    <w:rsid w:val="00BC544B"/>
    <w:rsid w:val="00BC6E83"/>
    <w:rsid w:val="00BD279D"/>
    <w:rsid w:val="00BD4514"/>
    <w:rsid w:val="00BD6BB8"/>
    <w:rsid w:val="00BE4F5F"/>
    <w:rsid w:val="00BE6B96"/>
    <w:rsid w:val="00C32C1A"/>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47C2"/>
    <w:rsid w:val="00CF4873"/>
    <w:rsid w:val="00D01B2A"/>
    <w:rsid w:val="00D03F38"/>
    <w:rsid w:val="00D03F9A"/>
    <w:rsid w:val="00D045F0"/>
    <w:rsid w:val="00D12694"/>
    <w:rsid w:val="00D2297C"/>
    <w:rsid w:val="00D27E66"/>
    <w:rsid w:val="00D32A5D"/>
    <w:rsid w:val="00D332E0"/>
    <w:rsid w:val="00D3399F"/>
    <w:rsid w:val="00D33CD5"/>
    <w:rsid w:val="00D51FF6"/>
    <w:rsid w:val="00D61D7B"/>
    <w:rsid w:val="00D65947"/>
    <w:rsid w:val="00D86C3F"/>
    <w:rsid w:val="00D90AFB"/>
    <w:rsid w:val="00D97459"/>
    <w:rsid w:val="00DA567A"/>
    <w:rsid w:val="00DA5F5C"/>
    <w:rsid w:val="00DB176F"/>
    <w:rsid w:val="00DB738B"/>
    <w:rsid w:val="00DC704F"/>
    <w:rsid w:val="00DE34CF"/>
    <w:rsid w:val="00DF4BE9"/>
    <w:rsid w:val="00DF5FAA"/>
    <w:rsid w:val="00E130C4"/>
    <w:rsid w:val="00E20EE7"/>
    <w:rsid w:val="00E25DE8"/>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6A2A"/>
    <w:rsid w:val="00E9727E"/>
    <w:rsid w:val="00EA04A5"/>
    <w:rsid w:val="00EA0F6E"/>
    <w:rsid w:val="00EA23C6"/>
    <w:rsid w:val="00EB1492"/>
    <w:rsid w:val="00EB21E9"/>
    <w:rsid w:val="00EB4C3F"/>
    <w:rsid w:val="00EC1537"/>
    <w:rsid w:val="00EC2531"/>
    <w:rsid w:val="00EE7D7C"/>
    <w:rsid w:val="00EE7FDF"/>
    <w:rsid w:val="00EF23BB"/>
    <w:rsid w:val="00EF739E"/>
    <w:rsid w:val="00F05112"/>
    <w:rsid w:val="00F07F39"/>
    <w:rsid w:val="00F25D98"/>
    <w:rsid w:val="00F25E1B"/>
    <w:rsid w:val="00F300FB"/>
    <w:rsid w:val="00F3649C"/>
    <w:rsid w:val="00F61C93"/>
    <w:rsid w:val="00F62A9A"/>
    <w:rsid w:val="00F862B6"/>
    <w:rsid w:val="00F8641A"/>
    <w:rsid w:val="00F9247D"/>
    <w:rsid w:val="00FA2176"/>
    <w:rsid w:val="00FA6718"/>
    <w:rsid w:val="00FA77C8"/>
    <w:rsid w:val="00FB59F7"/>
    <w:rsid w:val="00FB6386"/>
    <w:rsid w:val="00FC2828"/>
    <w:rsid w:val="00FC3AB3"/>
    <w:rsid w:val="00FC69EE"/>
    <w:rsid w:val="00FD1D43"/>
    <w:rsid w:val="00FE0ACB"/>
    <w:rsid w:val="00FF0B13"/>
    <w:rsid w:val="00FF2172"/>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2023-08-08T19:50:00Z</dcterms:created>
  <dcterms:modified xsi:type="dcterms:W3CDTF">2023-08-08T19:50:00Z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